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350" w:type="dxa"/>
        <w:tblLayout w:type="fixed"/>
        <w:tblLook w:val="04A0" w:firstRow="1" w:lastRow="0" w:firstColumn="1" w:lastColumn="0" w:noHBand="0" w:noVBand="1"/>
      </w:tblPr>
      <w:tblGrid>
        <w:gridCol w:w="2155"/>
        <w:gridCol w:w="7195"/>
      </w:tblGrid>
      <w:tr w:rsidR="00391EF3" w14:paraId="1E9635D6" w14:textId="77777777">
        <w:tc>
          <w:tcPr>
            <w:tcW w:w="2155" w:type="dxa"/>
            <w:vMerge w:val="restart"/>
            <w:tcBorders>
              <w:top w:val="nil"/>
              <w:left w:val="nil"/>
              <w:bottom w:val="nil"/>
              <w:right w:val="nil"/>
            </w:tcBorders>
          </w:tcPr>
          <w:p w14:paraId="478EFCC9" w14:textId="77777777" w:rsidR="00391EF3" w:rsidRDefault="001B4798">
            <w:pPr>
              <w:widowControl w:val="0"/>
              <w:spacing w:after="0" w:line="240" w:lineRule="auto"/>
              <w:rPr>
                <w:rFonts w:cstheme="minorHAnsi"/>
                <w:sz w:val="24"/>
                <w:szCs w:val="24"/>
              </w:rPr>
            </w:pPr>
            <w:bookmarkStart w:id="0" w:name="_GoBack"/>
            <w:bookmarkEnd w:id="0"/>
            <w:r>
              <w:rPr>
                <w:rFonts w:cstheme="minorHAnsi"/>
                <w:sz w:val="24"/>
                <w:szCs w:val="24"/>
              </w:rPr>
              <w:t>f</w:t>
            </w:r>
            <w:r w:rsidR="00EF2DF2">
              <w:rPr>
                <w:noProof/>
              </w:rPr>
              <w:drawing>
                <wp:inline distT="0" distB="0" distL="0" distR="0" wp14:anchorId="526D81AC" wp14:editId="4E148245">
                  <wp:extent cx="1010285" cy="101028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8"/>
                          <a:stretch>
                            <a:fillRect/>
                          </a:stretch>
                        </pic:blipFill>
                        <pic:spPr bwMode="auto">
                          <a:xfrm>
                            <a:off x="0" y="0"/>
                            <a:ext cx="1010285" cy="1010285"/>
                          </a:xfrm>
                          <a:prstGeom prst="rect">
                            <a:avLst/>
                          </a:prstGeom>
                        </pic:spPr>
                      </pic:pic>
                    </a:graphicData>
                  </a:graphic>
                </wp:inline>
              </w:drawing>
            </w:r>
          </w:p>
        </w:tc>
        <w:tc>
          <w:tcPr>
            <w:tcW w:w="7194" w:type="dxa"/>
            <w:tcBorders>
              <w:top w:val="nil"/>
              <w:left w:val="nil"/>
              <w:bottom w:val="nil"/>
              <w:right w:val="nil"/>
            </w:tcBorders>
          </w:tcPr>
          <w:p w14:paraId="5384895A" w14:textId="77777777" w:rsidR="00391EF3" w:rsidRDefault="00EF2DF2">
            <w:pPr>
              <w:widowControl w:val="0"/>
              <w:spacing w:after="0" w:line="240" w:lineRule="auto"/>
              <w:rPr>
                <w:rFonts w:cstheme="minorHAnsi"/>
                <w:sz w:val="24"/>
                <w:szCs w:val="24"/>
              </w:rPr>
            </w:pPr>
            <w:r>
              <w:rPr>
                <w:rFonts w:eastAsia="Calibri" w:cstheme="minorHAnsi"/>
                <w:b/>
                <w:sz w:val="24"/>
                <w:szCs w:val="24"/>
              </w:rPr>
              <w:t>Minutes</w:t>
            </w:r>
          </w:p>
        </w:tc>
      </w:tr>
      <w:tr w:rsidR="00391EF3" w14:paraId="582BC472" w14:textId="77777777">
        <w:tc>
          <w:tcPr>
            <w:tcW w:w="2155" w:type="dxa"/>
            <w:vMerge/>
            <w:tcBorders>
              <w:top w:val="nil"/>
              <w:left w:val="nil"/>
              <w:bottom w:val="nil"/>
              <w:right w:val="nil"/>
            </w:tcBorders>
          </w:tcPr>
          <w:p w14:paraId="039C1B0D" w14:textId="77777777" w:rsidR="00391EF3" w:rsidRDefault="00391EF3">
            <w:pPr>
              <w:widowControl w:val="0"/>
              <w:spacing w:after="0" w:line="240" w:lineRule="auto"/>
              <w:rPr>
                <w:rFonts w:cstheme="minorHAnsi"/>
                <w:b/>
                <w:sz w:val="24"/>
                <w:szCs w:val="24"/>
              </w:rPr>
            </w:pPr>
          </w:p>
        </w:tc>
        <w:tc>
          <w:tcPr>
            <w:tcW w:w="7194" w:type="dxa"/>
            <w:tcBorders>
              <w:top w:val="nil"/>
              <w:left w:val="nil"/>
              <w:bottom w:val="nil"/>
              <w:right w:val="nil"/>
            </w:tcBorders>
          </w:tcPr>
          <w:p w14:paraId="16C68011" w14:textId="77777777" w:rsidR="00391EF3" w:rsidRDefault="00EF2DF2">
            <w:pPr>
              <w:widowControl w:val="0"/>
              <w:spacing w:after="0" w:line="240" w:lineRule="auto"/>
              <w:rPr>
                <w:rFonts w:cstheme="minorHAnsi"/>
                <w:b/>
                <w:sz w:val="24"/>
                <w:szCs w:val="24"/>
              </w:rPr>
            </w:pPr>
            <w:r>
              <w:rPr>
                <w:rFonts w:eastAsia="Calibri" w:cstheme="minorHAnsi"/>
                <w:sz w:val="24"/>
                <w:szCs w:val="24"/>
              </w:rPr>
              <w:t>UFF-FGCU Executive Committee meeting</w:t>
            </w:r>
          </w:p>
        </w:tc>
      </w:tr>
      <w:tr w:rsidR="00391EF3" w14:paraId="62ADC09F" w14:textId="77777777">
        <w:tc>
          <w:tcPr>
            <w:tcW w:w="2155" w:type="dxa"/>
            <w:vMerge/>
            <w:tcBorders>
              <w:top w:val="nil"/>
              <w:left w:val="nil"/>
              <w:bottom w:val="nil"/>
              <w:right w:val="nil"/>
            </w:tcBorders>
          </w:tcPr>
          <w:p w14:paraId="221C3311" w14:textId="77777777" w:rsidR="00391EF3" w:rsidRDefault="00391EF3">
            <w:pPr>
              <w:widowControl w:val="0"/>
              <w:spacing w:after="0" w:line="240" w:lineRule="auto"/>
              <w:rPr>
                <w:rFonts w:cstheme="minorHAnsi"/>
                <w:sz w:val="24"/>
                <w:szCs w:val="24"/>
              </w:rPr>
            </w:pPr>
          </w:p>
        </w:tc>
        <w:tc>
          <w:tcPr>
            <w:tcW w:w="7194" w:type="dxa"/>
            <w:tcBorders>
              <w:top w:val="nil"/>
              <w:left w:val="nil"/>
              <w:bottom w:val="nil"/>
              <w:right w:val="nil"/>
            </w:tcBorders>
          </w:tcPr>
          <w:p w14:paraId="2EDFCB00" w14:textId="62E5F9CF" w:rsidR="00391EF3" w:rsidRDefault="007B6059">
            <w:pPr>
              <w:widowControl w:val="0"/>
              <w:spacing w:after="0" w:line="240" w:lineRule="auto"/>
              <w:rPr>
                <w:rFonts w:cstheme="minorHAnsi"/>
                <w:sz w:val="24"/>
                <w:szCs w:val="24"/>
              </w:rPr>
            </w:pPr>
            <w:r>
              <w:rPr>
                <w:rFonts w:eastAsia="Calibri" w:cstheme="minorHAnsi"/>
                <w:sz w:val="24"/>
                <w:szCs w:val="24"/>
              </w:rPr>
              <w:t xml:space="preserve">April </w:t>
            </w:r>
            <w:r w:rsidR="00262015">
              <w:rPr>
                <w:rFonts w:eastAsia="Calibri" w:cstheme="minorHAnsi"/>
                <w:sz w:val="24"/>
                <w:szCs w:val="24"/>
              </w:rPr>
              <w:t>7</w:t>
            </w:r>
            <w:r w:rsidR="00365F28">
              <w:rPr>
                <w:rFonts w:eastAsia="Calibri" w:cstheme="minorHAnsi"/>
                <w:sz w:val="24"/>
                <w:szCs w:val="24"/>
              </w:rPr>
              <w:t>,</w:t>
            </w:r>
            <w:r w:rsidR="00244815">
              <w:rPr>
                <w:rFonts w:eastAsia="Calibri" w:cstheme="minorHAnsi"/>
                <w:sz w:val="24"/>
                <w:szCs w:val="24"/>
              </w:rPr>
              <w:t xml:space="preserve"> 202</w:t>
            </w:r>
            <w:r w:rsidR="00365F28">
              <w:rPr>
                <w:rFonts w:eastAsia="Calibri" w:cstheme="minorHAnsi"/>
                <w:sz w:val="24"/>
                <w:szCs w:val="24"/>
              </w:rPr>
              <w:t>3</w:t>
            </w:r>
            <w:r w:rsidR="00244815">
              <w:rPr>
                <w:rFonts w:eastAsia="Calibri" w:cstheme="minorHAnsi"/>
                <w:sz w:val="24"/>
                <w:szCs w:val="24"/>
              </w:rPr>
              <w:t xml:space="preserve"> </w:t>
            </w:r>
            <w:r w:rsidR="00EF2DF2">
              <w:rPr>
                <w:rFonts w:eastAsia="Calibri" w:cstheme="minorHAnsi"/>
                <w:sz w:val="24"/>
                <w:szCs w:val="24"/>
              </w:rPr>
              <w:t xml:space="preserve">/ </w:t>
            </w:r>
            <w:r w:rsidR="00244815">
              <w:rPr>
                <w:rFonts w:eastAsia="Calibri" w:cstheme="minorHAnsi"/>
                <w:sz w:val="24"/>
                <w:szCs w:val="24"/>
              </w:rPr>
              <w:t>9:30-11:30</w:t>
            </w:r>
          </w:p>
          <w:p w14:paraId="5A7B7ED6" w14:textId="77777777" w:rsidR="00391EF3" w:rsidRDefault="00EF2DF2">
            <w:pPr>
              <w:widowControl w:val="0"/>
              <w:spacing w:after="0" w:line="240" w:lineRule="auto"/>
              <w:rPr>
                <w:rFonts w:cstheme="minorHAnsi"/>
                <w:sz w:val="24"/>
                <w:szCs w:val="24"/>
              </w:rPr>
            </w:pPr>
            <w:r>
              <w:rPr>
                <w:rFonts w:eastAsia="Calibri" w:cstheme="minorHAnsi"/>
                <w:i/>
                <w:sz w:val="24"/>
                <w:szCs w:val="24"/>
              </w:rPr>
              <w:t xml:space="preserve">Zoom </w:t>
            </w:r>
          </w:p>
          <w:p w14:paraId="4EBDCEA7" w14:textId="77777777" w:rsidR="00391EF3" w:rsidRDefault="00EF2DF2">
            <w:pPr>
              <w:widowControl w:val="0"/>
              <w:spacing w:after="0" w:line="240" w:lineRule="auto"/>
              <w:rPr>
                <w:rFonts w:cstheme="minorHAnsi"/>
                <w:sz w:val="24"/>
                <w:szCs w:val="24"/>
              </w:rPr>
            </w:pPr>
            <w:r>
              <w:rPr>
                <w:rFonts w:eastAsia="Calibri" w:cstheme="minorHAnsi"/>
                <w:sz w:val="24"/>
                <w:szCs w:val="24"/>
              </w:rPr>
              <w:t xml:space="preserve"> </w:t>
            </w:r>
          </w:p>
        </w:tc>
      </w:tr>
    </w:tbl>
    <w:p w14:paraId="3EC37971" w14:textId="77777777" w:rsidR="00391EF3" w:rsidRDefault="00EF2DF2">
      <w:pPr>
        <w:rPr>
          <w:rFonts w:cstheme="minorHAnsi"/>
          <w:sz w:val="24"/>
          <w:szCs w:val="24"/>
        </w:rPr>
      </w:pPr>
      <w:r>
        <w:rPr>
          <w:rFonts w:cstheme="minorHAnsi"/>
          <w:b/>
          <w:bCs/>
          <w:sz w:val="24"/>
          <w:szCs w:val="24"/>
        </w:rPr>
        <w:t>Call to order</w:t>
      </w:r>
      <w:r>
        <w:rPr>
          <w:rFonts w:cstheme="minorHAnsi"/>
          <w:sz w:val="24"/>
          <w:szCs w:val="24"/>
        </w:rPr>
        <w:t xml:space="preserve">  </w:t>
      </w:r>
    </w:p>
    <w:p w14:paraId="6C16AA2E" w14:textId="6A37AA57" w:rsidR="00391EF3" w:rsidRPr="00933B18" w:rsidRDefault="00EF2DF2" w:rsidP="00933B18">
      <w:pPr>
        <w:rPr>
          <w:rFonts w:cstheme="minorHAnsi"/>
          <w:sz w:val="24"/>
          <w:szCs w:val="24"/>
        </w:rPr>
      </w:pPr>
      <w:r>
        <w:rPr>
          <w:rFonts w:cstheme="minorHAnsi"/>
          <w:sz w:val="24"/>
          <w:szCs w:val="24"/>
        </w:rPr>
        <w:t>Attending:  Carolynne Gischel</w:t>
      </w:r>
      <w:r w:rsidR="00E31FB6">
        <w:rPr>
          <w:rFonts w:cstheme="minorHAnsi"/>
          <w:sz w:val="24"/>
          <w:szCs w:val="24"/>
        </w:rPr>
        <w:t>,</w:t>
      </w:r>
      <w:r w:rsidR="00E31FB6">
        <w:rPr>
          <w:rFonts w:cstheme="minorHAnsi"/>
          <w:color w:val="000000" w:themeColor="text1"/>
          <w:sz w:val="24"/>
          <w:szCs w:val="24"/>
        </w:rPr>
        <w:t xml:space="preserve"> </w:t>
      </w:r>
      <w:r w:rsidR="00BF4544">
        <w:rPr>
          <w:rFonts w:cstheme="minorHAnsi"/>
          <w:color w:val="000000" w:themeColor="text1"/>
          <w:sz w:val="24"/>
          <w:szCs w:val="24"/>
        </w:rPr>
        <w:t xml:space="preserve">Judy </w:t>
      </w:r>
      <w:r w:rsidR="00FE21AA">
        <w:rPr>
          <w:rFonts w:cstheme="minorHAnsi"/>
          <w:color w:val="000000" w:themeColor="text1"/>
          <w:sz w:val="24"/>
          <w:szCs w:val="24"/>
        </w:rPr>
        <w:t>Wilkerson,</w:t>
      </w:r>
      <w:r w:rsidR="002B35EA">
        <w:rPr>
          <w:rFonts w:cstheme="minorHAnsi"/>
          <w:color w:val="000000" w:themeColor="text1"/>
          <w:sz w:val="24"/>
          <w:szCs w:val="24"/>
        </w:rPr>
        <w:t xml:space="preserve"> Erik Insko, Traci Mays, Kara</w:t>
      </w:r>
      <w:r w:rsidR="000162DE">
        <w:rPr>
          <w:rFonts w:cstheme="minorHAnsi"/>
          <w:color w:val="000000" w:themeColor="text1"/>
          <w:sz w:val="24"/>
          <w:szCs w:val="24"/>
        </w:rPr>
        <w:t xml:space="preserve"> Winton, </w:t>
      </w:r>
      <w:r w:rsidR="00226767">
        <w:rPr>
          <w:rFonts w:cstheme="minorHAnsi"/>
          <w:color w:val="000000" w:themeColor="text1"/>
          <w:sz w:val="24"/>
          <w:szCs w:val="24"/>
        </w:rPr>
        <w:t>Patti Kirk,</w:t>
      </w:r>
      <w:r w:rsidR="00CA2D2E">
        <w:rPr>
          <w:rFonts w:cstheme="minorHAnsi"/>
          <w:color w:val="000000" w:themeColor="text1"/>
          <w:sz w:val="24"/>
          <w:szCs w:val="24"/>
        </w:rPr>
        <w:t xml:space="preserve"> Jen </w:t>
      </w:r>
      <w:proofErr w:type="spellStart"/>
      <w:r w:rsidR="00CA2D2E">
        <w:rPr>
          <w:rFonts w:cstheme="minorHAnsi"/>
          <w:color w:val="000000" w:themeColor="text1"/>
          <w:sz w:val="24"/>
          <w:szCs w:val="24"/>
        </w:rPr>
        <w:t>Fulwi</w:t>
      </w:r>
      <w:r w:rsidR="00A6018A">
        <w:rPr>
          <w:rFonts w:cstheme="minorHAnsi"/>
          <w:color w:val="000000" w:themeColor="text1"/>
          <w:sz w:val="24"/>
          <w:szCs w:val="24"/>
        </w:rPr>
        <w:t>der</w:t>
      </w:r>
      <w:proofErr w:type="spellEnd"/>
      <w:r w:rsidR="00CA2D2E">
        <w:rPr>
          <w:rFonts w:cstheme="minorHAnsi"/>
          <w:color w:val="000000" w:themeColor="text1"/>
          <w:sz w:val="24"/>
          <w:szCs w:val="24"/>
        </w:rPr>
        <w:t xml:space="preserve">, </w:t>
      </w:r>
      <w:r w:rsidR="000C1357">
        <w:rPr>
          <w:rFonts w:cstheme="minorHAnsi"/>
          <w:color w:val="000000" w:themeColor="text1"/>
          <w:sz w:val="24"/>
          <w:szCs w:val="24"/>
        </w:rPr>
        <w:t xml:space="preserve">Win Everham, </w:t>
      </w:r>
      <w:r w:rsidR="00995FAE">
        <w:rPr>
          <w:rFonts w:cstheme="minorHAnsi"/>
          <w:color w:val="000000" w:themeColor="text1"/>
          <w:sz w:val="24"/>
          <w:szCs w:val="24"/>
        </w:rPr>
        <w:t xml:space="preserve">Morgan Paine, </w:t>
      </w:r>
      <w:r w:rsidR="001B4798">
        <w:rPr>
          <w:rFonts w:cstheme="minorHAnsi"/>
          <w:color w:val="000000" w:themeColor="text1"/>
          <w:sz w:val="24"/>
          <w:szCs w:val="24"/>
        </w:rPr>
        <w:t>and</w:t>
      </w:r>
      <w:r w:rsidR="002E548D">
        <w:rPr>
          <w:rFonts w:cstheme="minorHAnsi"/>
          <w:color w:val="000000" w:themeColor="text1"/>
          <w:sz w:val="24"/>
          <w:szCs w:val="24"/>
        </w:rPr>
        <w:t xml:space="preserve"> </w:t>
      </w:r>
      <w:r w:rsidR="00AE5C26">
        <w:rPr>
          <w:rFonts w:cstheme="minorHAnsi"/>
          <w:color w:val="000000" w:themeColor="text1"/>
          <w:sz w:val="24"/>
          <w:szCs w:val="24"/>
        </w:rPr>
        <w:t>Tammy Sadigh</w:t>
      </w:r>
      <w:r w:rsidR="00CC6641">
        <w:rPr>
          <w:rFonts w:cstheme="minorHAnsi"/>
          <w:color w:val="000000" w:themeColor="text1"/>
          <w:sz w:val="24"/>
          <w:szCs w:val="24"/>
        </w:rPr>
        <w:t>i</w:t>
      </w:r>
      <w:r w:rsidR="0049118D">
        <w:rPr>
          <w:rFonts w:cstheme="minorHAnsi"/>
          <w:color w:val="000000" w:themeColor="text1"/>
          <w:sz w:val="24"/>
          <w:szCs w:val="24"/>
        </w:rPr>
        <w:t>.</w:t>
      </w:r>
    </w:p>
    <w:p w14:paraId="3C8BA783" w14:textId="77777777" w:rsidR="0016136E" w:rsidRDefault="0016136E">
      <w:pPr>
        <w:pStyle w:val="ListParagraph"/>
        <w:numPr>
          <w:ilvl w:val="0"/>
          <w:numId w:val="1"/>
        </w:numPr>
        <w:rPr>
          <w:rFonts w:cstheme="minorHAnsi"/>
          <w:b/>
          <w:bCs/>
          <w:iCs/>
          <w:sz w:val="24"/>
          <w:szCs w:val="24"/>
        </w:rPr>
      </w:pPr>
      <w:r w:rsidRPr="00925FD2">
        <w:rPr>
          <w:rFonts w:cstheme="minorHAnsi"/>
          <w:b/>
          <w:bCs/>
          <w:iCs/>
          <w:sz w:val="24"/>
          <w:szCs w:val="24"/>
        </w:rPr>
        <w:t>Standing Reports</w:t>
      </w:r>
      <w:r w:rsidR="002B602B">
        <w:rPr>
          <w:rFonts w:cstheme="minorHAnsi"/>
          <w:b/>
          <w:bCs/>
          <w:iCs/>
          <w:sz w:val="24"/>
          <w:szCs w:val="24"/>
        </w:rPr>
        <w:t xml:space="preserve"> </w:t>
      </w:r>
    </w:p>
    <w:p w14:paraId="54A62FB8" w14:textId="76679CC7" w:rsidR="002B602B" w:rsidRPr="007B6059" w:rsidRDefault="002B602B" w:rsidP="002B602B">
      <w:pPr>
        <w:pStyle w:val="ListParagraph"/>
        <w:numPr>
          <w:ilvl w:val="1"/>
          <w:numId w:val="1"/>
        </w:numPr>
        <w:rPr>
          <w:rFonts w:cstheme="minorHAnsi"/>
          <w:b/>
          <w:bCs/>
          <w:iCs/>
          <w:sz w:val="24"/>
          <w:szCs w:val="24"/>
        </w:rPr>
      </w:pPr>
      <w:r>
        <w:rPr>
          <w:rFonts w:cstheme="minorHAnsi"/>
          <w:b/>
          <w:bCs/>
          <w:iCs/>
          <w:sz w:val="24"/>
          <w:szCs w:val="24"/>
        </w:rPr>
        <w:t>President/VP report (</w:t>
      </w:r>
      <w:r w:rsidR="00603B48">
        <w:rPr>
          <w:rFonts w:cstheme="minorHAnsi"/>
          <w:b/>
          <w:bCs/>
          <w:iCs/>
          <w:sz w:val="24"/>
          <w:szCs w:val="24"/>
        </w:rPr>
        <w:t>Gischel</w:t>
      </w:r>
      <w:r>
        <w:rPr>
          <w:rFonts w:cstheme="minorHAnsi"/>
          <w:b/>
          <w:bCs/>
          <w:iCs/>
          <w:sz w:val="24"/>
          <w:szCs w:val="24"/>
        </w:rPr>
        <w:t>/Insko</w:t>
      </w:r>
      <w:r w:rsidR="00C605E8">
        <w:rPr>
          <w:rFonts w:cstheme="minorHAnsi"/>
          <w:b/>
          <w:bCs/>
          <w:iCs/>
          <w:sz w:val="24"/>
          <w:szCs w:val="24"/>
        </w:rPr>
        <w:t>)</w:t>
      </w:r>
      <w:r w:rsidR="00BC1924">
        <w:rPr>
          <w:rFonts w:cstheme="minorHAnsi"/>
          <w:b/>
          <w:bCs/>
          <w:iCs/>
          <w:sz w:val="24"/>
          <w:szCs w:val="24"/>
        </w:rPr>
        <w:t xml:space="preserve"> </w:t>
      </w:r>
    </w:p>
    <w:p w14:paraId="7FF66F48" w14:textId="0D6E8D03" w:rsidR="007B6059" w:rsidRPr="007B6059" w:rsidRDefault="007B6059" w:rsidP="007B6059">
      <w:pPr>
        <w:pStyle w:val="ListParagraph"/>
        <w:numPr>
          <w:ilvl w:val="2"/>
          <w:numId w:val="1"/>
        </w:numPr>
        <w:rPr>
          <w:rFonts w:cstheme="minorHAnsi"/>
          <w:b/>
          <w:bCs/>
          <w:iCs/>
          <w:sz w:val="24"/>
          <w:szCs w:val="24"/>
        </w:rPr>
      </w:pPr>
      <w:r>
        <w:rPr>
          <w:rFonts w:cstheme="minorHAnsi"/>
          <w:iCs/>
          <w:sz w:val="24"/>
          <w:szCs w:val="24"/>
        </w:rPr>
        <w:t>Legislative Update</w:t>
      </w:r>
      <w:r w:rsidR="00A13F60">
        <w:rPr>
          <w:rFonts w:cstheme="minorHAnsi"/>
          <w:iCs/>
          <w:sz w:val="24"/>
          <w:szCs w:val="24"/>
        </w:rPr>
        <w:t xml:space="preserve"> – SB 256 update</w:t>
      </w:r>
    </w:p>
    <w:p w14:paraId="1AD8FE3B" w14:textId="2BE4FCC2" w:rsidR="007B6059" w:rsidRDefault="007B6059" w:rsidP="007B6059">
      <w:pPr>
        <w:pStyle w:val="ListParagraph"/>
        <w:numPr>
          <w:ilvl w:val="2"/>
          <w:numId w:val="1"/>
        </w:numPr>
        <w:rPr>
          <w:rFonts w:cstheme="minorHAnsi"/>
          <w:iCs/>
          <w:sz w:val="24"/>
          <w:szCs w:val="24"/>
        </w:rPr>
      </w:pPr>
      <w:r w:rsidRPr="007B6059">
        <w:rPr>
          <w:rFonts w:cstheme="minorHAnsi"/>
          <w:iCs/>
          <w:sz w:val="24"/>
          <w:szCs w:val="24"/>
        </w:rPr>
        <w:t>BOT Meeting 4/11/23</w:t>
      </w:r>
      <w:r w:rsidR="00D12080">
        <w:rPr>
          <w:rFonts w:cstheme="minorHAnsi"/>
          <w:iCs/>
          <w:sz w:val="24"/>
          <w:szCs w:val="24"/>
        </w:rPr>
        <w:t xml:space="preserve">: Email sent for members to </w:t>
      </w:r>
      <w:r w:rsidR="00A62531">
        <w:rPr>
          <w:rFonts w:cstheme="minorHAnsi"/>
          <w:iCs/>
          <w:sz w:val="24"/>
          <w:szCs w:val="24"/>
        </w:rPr>
        <w:t>attend.</w:t>
      </w:r>
    </w:p>
    <w:p w14:paraId="39089106" w14:textId="1F8C9E43" w:rsidR="007B6059" w:rsidRDefault="007B6059" w:rsidP="007B6059">
      <w:pPr>
        <w:pStyle w:val="ListParagraph"/>
        <w:numPr>
          <w:ilvl w:val="1"/>
          <w:numId w:val="1"/>
        </w:numPr>
        <w:rPr>
          <w:rFonts w:cstheme="minorHAnsi"/>
          <w:b/>
          <w:bCs/>
          <w:iCs/>
          <w:sz w:val="24"/>
          <w:szCs w:val="24"/>
        </w:rPr>
      </w:pPr>
      <w:r w:rsidRPr="007B6059">
        <w:rPr>
          <w:rFonts w:cstheme="minorHAnsi"/>
          <w:b/>
          <w:bCs/>
          <w:iCs/>
          <w:sz w:val="24"/>
          <w:szCs w:val="24"/>
        </w:rPr>
        <w:t>Treasurer’s Report</w:t>
      </w:r>
      <w:r>
        <w:rPr>
          <w:rFonts w:cstheme="minorHAnsi"/>
          <w:b/>
          <w:bCs/>
          <w:iCs/>
          <w:sz w:val="24"/>
          <w:szCs w:val="24"/>
        </w:rPr>
        <w:t xml:space="preserve"> (Michele)</w:t>
      </w:r>
      <w:r w:rsidR="002A391B">
        <w:rPr>
          <w:rFonts w:cstheme="minorHAnsi"/>
          <w:b/>
          <w:bCs/>
          <w:iCs/>
          <w:sz w:val="24"/>
          <w:szCs w:val="24"/>
        </w:rPr>
        <w:t xml:space="preserve"> </w:t>
      </w:r>
      <w:r w:rsidR="002A391B">
        <w:rPr>
          <w:rFonts w:cstheme="minorHAnsi"/>
          <w:iCs/>
          <w:sz w:val="24"/>
          <w:szCs w:val="24"/>
        </w:rPr>
        <w:t>No report</w:t>
      </w:r>
    </w:p>
    <w:p w14:paraId="1630FC3D" w14:textId="174446BE" w:rsidR="007B6059" w:rsidRDefault="007B6059" w:rsidP="007B6059">
      <w:pPr>
        <w:pStyle w:val="ListParagraph"/>
        <w:numPr>
          <w:ilvl w:val="1"/>
          <w:numId w:val="1"/>
        </w:numPr>
        <w:rPr>
          <w:rFonts w:cstheme="minorHAnsi"/>
          <w:b/>
          <w:bCs/>
          <w:iCs/>
          <w:sz w:val="24"/>
          <w:szCs w:val="24"/>
        </w:rPr>
      </w:pPr>
      <w:r>
        <w:rPr>
          <w:rFonts w:cstheme="minorHAnsi"/>
          <w:b/>
          <w:bCs/>
          <w:iCs/>
          <w:sz w:val="24"/>
          <w:szCs w:val="24"/>
        </w:rPr>
        <w:t>Bargaining Update (Kara)</w:t>
      </w:r>
      <w:r w:rsidR="00D6524B">
        <w:rPr>
          <w:rFonts w:cstheme="minorHAnsi"/>
          <w:b/>
          <w:bCs/>
          <w:iCs/>
          <w:sz w:val="24"/>
          <w:szCs w:val="24"/>
        </w:rPr>
        <w:t xml:space="preserve"> </w:t>
      </w:r>
      <w:r w:rsidR="00D6524B">
        <w:rPr>
          <w:rFonts w:cstheme="minorHAnsi"/>
          <w:iCs/>
          <w:sz w:val="24"/>
          <w:szCs w:val="24"/>
        </w:rPr>
        <w:t xml:space="preserve">Email update was sent to EC. Four articles were opened as agreed upon based on members feedback per survey. Article 23 and 24 automatically opens. </w:t>
      </w:r>
      <w:r w:rsidR="00254283">
        <w:rPr>
          <w:rFonts w:cstheme="minorHAnsi"/>
          <w:iCs/>
          <w:sz w:val="24"/>
          <w:szCs w:val="24"/>
        </w:rPr>
        <w:t xml:space="preserve">Bargaining committee </w:t>
      </w:r>
      <w:r w:rsidR="009F0F51">
        <w:rPr>
          <w:rFonts w:cstheme="minorHAnsi"/>
          <w:iCs/>
          <w:sz w:val="24"/>
          <w:szCs w:val="24"/>
        </w:rPr>
        <w:t xml:space="preserve">meets </w:t>
      </w:r>
      <w:r w:rsidR="00254283">
        <w:rPr>
          <w:rFonts w:cstheme="minorHAnsi"/>
          <w:iCs/>
          <w:sz w:val="24"/>
          <w:szCs w:val="24"/>
        </w:rPr>
        <w:t>every other week. Met with C &amp; I taskforce and preparing a plan for salary compensation.</w:t>
      </w:r>
      <w:r w:rsidR="009F0F51">
        <w:rPr>
          <w:rFonts w:cstheme="minorHAnsi"/>
          <w:iCs/>
          <w:sz w:val="24"/>
          <w:szCs w:val="24"/>
        </w:rPr>
        <w:t xml:space="preserve"> Success Counselors will </w:t>
      </w:r>
      <w:r w:rsidR="00995FAE">
        <w:rPr>
          <w:rFonts w:cstheme="minorHAnsi"/>
          <w:iCs/>
          <w:sz w:val="24"/>
          <w:szCs w:val="24"/>
        </w:rPr>
        <w:t>be discussed to</w:t>
      </w:r>
      <w:r w:rsidR="009F0F51">
        <w:rPr>
          <w:rFonts w:cstheme="minorHAnsi"/>
          <w:iCs/>
          <w:sz w:val="24"/>
          <w:szCs w:val="24"/>
        </w:rPr>
        <w:t xml:space="preserve"> add </w:t>
      </w:r>
      <w:r w:rsidR="00995FAE">
        <w:rPr>
          <w:rFonts w:cstheme="minorHAnsi"/>
          <w:iCs/>
          <w:sz w:val="24"/>
          <w:szCs w:val="24"/>
        </w:rPr>
        <w:t xml:space="preserve">them to </w:t>
      </w:r>
      <w:r w:rsidR="009F0F51">
        <w:rPr>
          <w:rFonts w:cstheme="minorHAnsi"/>
          <w:iCs/>
          <w:sz w:val="24"/>
          <w:szCs w:val="24"/>
        </w:rPr>
        <w:t>the CBA appendix.</w:t>
      </w:r>
    </w:p>
    <w:p w14:paraId="233F3700" w14:textId="7FA061A0" w:rsidR="007B6059" w:rsidRPr="007B6059" w:rsidRDefault="007B6059" w:rsidP="007B6059">
      <w:pPr>
        <w:pStyle w:val="ListParagraph"/>
        <w:numPr>
          <w:ilvl w:val="1"/>
          <w:numId w:val="1"/>
        </w:numPr>
        <w:rPr>
          <w:rFonts w:cstheme="minorHAnsi"/>
          <w:b/>
          <w:bCs/>
          <w:iCs/>
          <w:sz w:val="24"/>
          <w:szCs w:val="24"/>
        </w:rPr>
      </w:pPr>
      <w:r>
        <w:rPr>
          <w:rFonts w:cstheme="minorHAnsi"/>
          <w:b/>
          <w:bCs/>
          <w:iCs/>
          <w:sz w:val="24"/>
          <w:szCs w:val="24"/>
        </w:rPr>
        <w:t>Membership (Michael</w:t>
      </w:r>
      <w:r w:rsidR="0056293D">
        <w:rPr>
          <w:rFonts w:cstheme="minorHAnsi"/>
          <w:b/>
          <w:bCs/>
          <w:iCs/>
          <w:sz w:val="24"/>
          <w:szCs w:val="24"/>
        </w:rPr>
        <w:t>)</w:t>
      </w:r>
      <w:r w:rsidR="00D6524B">
        <w:rPr>
          <w:rFonts w:cstheme="minorHAnsi"/>
          <w:b/>
          <w:bCs/>
          <w:iCs/>
          <w:sz w:val="24"/>
          <w:szCs w:val="24"/>
        </w:rPr>
        <w:t xml:space="preserve">. </w:t>
      </w:r>
      <w:r w:rsidR="00017CB3">
        <w:rPr>
          <w:rFonts w:cstheme="minorHAnsi"/>
          <w:iCs/>
          <w:sz w:val="24"/>
          <w:szCs w:val="24"/>
        </w:rPr>
        <w:t>No report. Unfilled</w:t>
      </w:r>
      <w:r w:rsidR="006F344A">
        <w:rPr>
          <w:rFonts w:cstheme="minorHAnsi"/>
          <w:iCs/>
          <w:sz w:val="24"/>
          <w:szCs w:val="24"/>
        </w:rPr>
        <w:t xml:space="preserve"> position</w:t>
      </w:r>
      <w:r w:rsidR="00995FAE">
        <w:rPr>
          <w:rFonts w:cstheme="minorHAnsi"/>
          <w:iCs/>
          <w:sz w:val="24"/>
          <w:szCs w:val="24"/>
        </w:rPr>
        <w:t>s</w:t>
      </w:r>
      <w:r w:rsidR="00017CB3">
        <w:rPr>
          <w:rFonts w:cstheme="minorHAnsi"/>
          <w:iCs/>
          <w:sz w:val="24"/>
          <w:szCs w:val="24"/>
        </w:rPr>
        <w:t xml:space="preserve"> for 2023-2024 and the committee has been reaching out for nominations for a strong membership chair.</w:t>
      </w:r>
    </w:p>
    <w:p w14:paraId="06818B9A" w14:textId="77777777" w:rsidR="0019055D" w:rsidRPr="007B6059" w:rsidRDefault="0019055D" w:rsidP="0019055D">
      <w:pPr>
        <w:pStyle w:val="ListParagraph"/>
        <w:ind w:left="1440"/>
        <w:rPr>
          <w:rFonts w:cstheme="minorHAnsi"/>
          <w:b/>
          <w:bCs/>
          <w:iCs/>
          <w:sz w:val="24"/>
          <w:szCs w:val="24"/>
        </w:rPr>
      </w:pPr>
    </w:p>
    <w:p w14:paraId="32D539AF" w14:textId="5FE13FE7" w:rsidR="00A44CA5" w:rsidRDefault="0022725D" w:rsidP="00A44CA5">
      <w:pPr>
        <w:pStyle w:val="ListParagraph"/>
        <w:widowControl w:val="0"/>
        <w:numPr>
          <w:ilvl w:val="0"/>
          <w:numId w:val="1"/>
        </w:numPr>
        <w:spacing w:after="0" w:line="240" w:lineRule="auto"/>
        <w:rPr>
          <w:rFonts w:eastAsia="Arial Unicode MS"/>
          <w:b/>
          <w:bCs/>
          <w:color w:val="000000" w:themeColor="text1"/>
          <w:sz w:val="24"/>
          <w:szCs w:val="24"/>
        </w:rPr>
      </w:pPr>
      <w:r w:rsidRPr="00925FD2">
        <w:rPr>
          <w:rFonts w:eastAsia="Arial Unicode MS"/>
          <w:b/>
          <w:bCs/>
          <w:color w:val="000000" w:themeColor="text1"/>
          <w:sz w:val="24"/>
          <w:szCs w:val="24"/>
        </w:rPr>
        <w:t>Other EC Business</w:t>
      </w:r>
    </w:p>
    <w:p w14:paraId="5F5D7368" w14:textId="238EB32C" w:rsidR="007B6059" w:rsidRDefault="007B6059" w:rsidP="007B6059">
      <w:pPr>
        <w:pStyle w:val="ListParagraph"/>
        <w:widowControl w:val="0"/>
        <w:numPr>
          <w:ilvl w:val="1"/>
          <w:numId w:val="1"/>
        </w:numPr>
        <w:spacing w:after="0" w:line="240" w:lineRule="auto"/>
        <w:rPr>
          <w:rFonts w:eastAsia="Arial Unicode MS"/>
          <w:b/>
          <w:bCs/>
          <w:color w:val="000000" w:themeColor="text1"/>
          <w:sz w:val="24"/>
          <w:szCs w:val="24"/>
        </w:rPr>
      </w:pPr>
      <w:r>
        <w:rPr>
          <w:rFonts w:eastAsia="Arial Unicode MS"/>
          <w:b/>
          <w:bCs/>
          <w:color w:val="000000" w:themeColor="text1"/>
          <w:sz w:val="24"/>
          <w:szCs w:val="24"/>
        </w:rPr>
        <w:t>Chapter Meeting</w:t>
      </w:r>
      <w:r w:rsidR="00582352">
        <w:rPr>
          <w:rFonts w:eastAsia="Arial Unicode MS"/>
          <w:b/>
          <w:bCs/>
          <w:color w:val="000000" w:themeColor="text1"/>
          <w:sz w:val="24"/>
          <w:szCs w:val="24"/>
        </w:rPr>
        <w:t xml:space="preserve">: </w:t>
      </w:r>
      <w:r w:rsidR="00582352">
        <w:rPr>
          <w:rFonts w:eastAsia="Arial Unicode MS"/>
          <w:color w:val="000000" w:themeColor="text1"/>
          <w:sz w:val="24"/>
          <w:szCs w:val="24"/>
        </w:rPr>
        <w:t xml:space="preserve">The next chapter meeting will be 4/13/23 at 5 pm via zoom. Must remember we “bargained” to have the study, but this does not automatically provide compensation, and will need to be bargained with administration. </w:t>
      </w:r>
      <w:r w:rsidR="00995FAE">
        <w:rPr>
          <w:rFonts w:eastAsia="Arial Unicode MS"/>
          <w:color w:val="000000" w:themeColor="text1"/>
          <w:sz w:val="24"/>
          <w:szCs w:val="24"/>
        </w:rPr>
        <w:t>The meeting will p</w:t>
      </w:r>
      <w:r w:rsidR="00582352">
        <w:rPr>
          <w:rFonts w:eastAsia="Arial Unicode MS"/>
          <w:color w:val="000000" w:themeColor="text1"/>
          <w:sz w:val="24"/>
          <w:szCs w:val="24"/>
        </w:rPr>
        <w:t>rovide information on the articles that have been agreed upon to open</w:t>
      </w:r>
      <w:r w:rsidR="00995FAE">
        <w:rPr>
          <w:rFonts w:eastAsia="Arial Unicode MS"/>
          <w:color w:val="000000" w:themeColor="text1"/>
          <w:sz w:val="24"/>
          <w:szCs w:val="24"/>
        </w:rPr>
        <w:t xml:space="preserve"> and</w:t>
      </w:r>
      <w:r w:rsidR="00582352">
        <w:rPr>
          <w:rFonts w:eastAsia="Arial Unicode MS"/>
          <w:color w:val="000000" w:themeColor="text1"/>
          <w:sz w:val="24"/>
          <w:szCs w:val="24"/>
        </w:rPr>
        <w:t xml:space="preserve"> reinforce we do have a plan for negotiation. </w:t>
      </w:r>
      <w:r w:rsidR="00995FAE">
        <w:rPr>
          <w:rFonts w:eastAsia="Arial Unicode MS"/>
          <w:color w:val="000000" w:themeColor="text1"/>
          <w:sz w:val="24"/>
          <w:szCs w:val="24"/>
        </w:rPr>
        <w:t>A further</w:t>
      </w:r>
      <w:r w:rsidR="00582352">
        <w:rPr>
          <w:rFonts w:eastAsia="Arial Unicode MS"/>
          <w:color w:val="000000" w:themeColor="text1"/>
          <w:sz w:val="24"/>
          <w:szCs w:val="24"/>
        </w:rPr>
        <w:t xml:space="preserve"> discussion</w:t>
      </w:r>
      <w:r w:rsidR="00995FAE">
        <w:rPr>
          <w:rFonts w:eastAsia="Arial Unicode MS"/>
          <w:color w:val="000000" w:themeColor="text1"/>
          <w:sz w:val="24"/>
          <w:szCs w:val="24"/>
        </w:rPr>
        <w:t xml:space="preserve"> will include the </w:t>
      </w:r>
      <w:r w:rsidR="00582352">
        <w:rPr>
          <w:rFonts w:eastAsia="Arial Unicode MS"/>
          <w:color w:val="000000" w:themeColor="text1"/>
          <w:sz w:val="24"/>
          <w:szCs w:val="24"/>
        </w:rPr>
        <w:t xml:space="preserve">dues payment change necessary to maintain the </w:t>
      </w:r>
      <w:r w:rsidR="006F344A">
        <w:rPr>
          <w:rFonts w:eastAsia="Arial Unicode MS"/>
          <w:color w:val="000000" w:themeColor="text1"/>
          <w:sz w:val="24"/>
          <w:szCs w:val="24"/>
        </w:rPr>
        <w:t>60%-member</w:t>
      </w:r>
      <w:r w:rsidR="00582352">
        <w:rPr>
          <w:rFonts w:eastAsia="Arial Unicode MS"/>
          <w:color w:val="000000" w:themeColor="text1"/>
          <w:sz w:val="24"/>
          <w:szCs w:val="24"/>
        </w:rPr>
        <w:t xml:space="preserve"> requirement for each chapter. </w:t>
      </w:r>
      <w:r w:rsidR="00907A52">
        <w:rPr>
          <w:rFonts w:eastAsia="Arial Unicode MS"/>
          <w:color w:val="000000" w:themeColor="text1"/>
          <w:sz w:val="24"/>
          <w:szCs w:val="24"/>
        </w:rPr>
        <w:t>Non-members will be invited to the chapter meeting.</w:t>
      </w:r>
    </w:p>
    <w:p w14:paraId="04AE7F2F" w14:textId="462344E6" w:rsidR="007B6059" w:rsidRDefault="007B6059" w:rsidP="007B6059">
      <w:pPr>
        <w:pStyle w:val="ListParagraph"/>
        <w:widowControl w:val="0"/>
        <w:numPr>
          <w:ilvl w:val="1"/>
          <w:numId w:val="1"/>
        </w:numPr>
        <w:spacing w:after="0" w:line="240" w:lineRule="auto"/>
        <w:rPr>
          <w:rFonts w:eastAsia="Arial Unicode MS"/>
          <w:b/>
          <w:bCs/>
          <w:color w:val="000000" w:themeColor="text1"/>
          <w:sz w:val="24"/>
          <w:szCs w:val="24"/>
        </w:rPr>
      </w:pPr>
      <w:r>
        <w:rPr>
          <w:rFonts w:eastAsia="Arial Unicode MS"/>
          <w:b/>
          <w:bCs/>
          <w:color w:val="000000" w:themeColor="text1"/>
          <w:sz w:val="24"/>
          <w:szCs w:val="24"/>
        </w:rPr>
        <w:t>Membership Dues Plan- conversion to direct pay</w:t>
      </w:r>
      <w:r w:rsidR="00262015">
        <w:rPr>
          <w:rFonts w:eastAsia="Arial Unicode MS"/>
          <w:b/>
          <w:bCs/>
          <w:color w:val="000000" w:themeColor="text1"/>
          <w:sz w:val="24"/>
          <w:szCs w:val="24"/>
        </w:rPr>
        <w:t>.</w:t>
      </w:r>
    </w:p>
    <w:p w14:paraId="34D1BBF9" w14:textId="6C11AC51" w:rsidR="00C141AD" w:rsidRDefault="00C141AD" w:rsidP="007B6059">
      <w:pPr>
        <w:pStyle w:val="ListParagraph"/>
        <w:widowControl w:val="0"/>
        <w:numPr>
          <w:ilvl w:val="2"/>
          <w:numId w:val="1"/>
        </w:numPr>
        <w:spacing w:after="0" w:line="240" w:lineRule="auto"/>
        <w:rPr>
          <w:rFonts w:eastAsia="Arial Unicode MS"/>
          <w:b/>
          <w:bCs/>
          <w:color w:val="000000" w:themeColor="text1"/>
          <w:sz w:val="24"/>
          <w:szCs w:val="24"/>
        </w:rPr>
      </w:pPr>
      <w:r>
        <w:rPr>
          <w:rFonts w:eastAsia="Arial Unicode MS"/>
          <w:b/>
          <w:bCs/>
          <w:color w:val="000000" w:themeColor="text1"/>
          <w:sz w:val="24"/>
          <w:szCs w:val="24"/>
        </w:rPr>
        <w:t>Chapter Dues</w:t>
      </w:r>
    </w:p>
    <w:p w14:paraId="56AFD6F3" w14:textId="0E485D4C" w:rsidR="00262015" w:rsidRDefault="00262015" w:rsidP="00262015">
      <w:pPr>
        <w:pStyle w:val="ListParagraph"/>
        <w:widowControl w:val="0"/>
        <w:spacing w:after="0" w:line="240" w:lineRule="auto"/>
        <w:ind w:left="2160"/>
        <w:rPr>
          <w:rFonts w:eastAsia="Arial Unicode MS"/>
          <w:color w:val="000000" w:themeColor="text1"/>
          <w:sz w:val="24"/>
          <w:szCs w:val="24"/>
        </w:rPr>
      </w:pPr>
      <w:r>
        <w:rPr>
          <w:rFonts w:eastAsia="Arial Unicode MS"/>
          <w:color w:val="000000" w:themeColor="text1"/>
          <w:sz w:val="24"/>
          <w:szCs w:val="24"/>
        </w:rPr>
        <w:t xml:space="preserve">HR will allow the FGCU automatic deduction for union dues to expire instead of </w:t>
      </w:r>
      <w:r w:rsidR="00995FAE">
        <w:rPr>
          <w:rFonts w:eastAsia="Arial Unicode MS"/>
          <w:color w:val="000000" w:themeColor="text1"/>
          <w:sz w:val="24"/>
          <w:szCs w:val="24"/>
        </w:rPr>
        <w:t xml:space="preserve">the need to </w:t>
      </w:r>
      <w:r>
        <w:rPr>
          <w:rFonts w:eastAsia="Arial Unicode MS"/>
          <w:color w:val="000000" w:themeColor="text1"/>
          <w:sz w:val="24"/>
          <w:szCs w:val="24"/>
        </w:rPr>
        <w:t>send</w:t>
      </w:r>
      <w:r w:rsidR="00995FAE">
        <w:rPr>
          <w:rFonts w:eastAsia="Arial Unicode MS"/>
          <w:color w:val="000000" w:themeColor="text1"/>
          <w:sz w:val="24"/>
          <w:szCs w:val="24"/>
        </w:rPr>
        <w:t xml:space="preserve"> a request</w:t>
      </w:r>
      <w:r>
        <w:rPr>
          <w:rFonts w:eastAsia="Arial Unicode MS"/>
          <w:color w:val="000000" w:themeColor="text1"/>
          <w:sz w:val="24"/>
          <w:szCs w:val="24"/>
        </w:rPr>
        <w:t xml:space="preserve"> to discontinue.</w:t>
      </w:r>
    </w:p>
    <w:p w14:paraId="3EC382FF" w14:textId="19EE8EAD" w:rsidR="007B6059" w:rsidRPr="00A62531" w:rsidRDefault="00995FAE" w:rsidP="00A62531">
      <w:pPr>
        <w:pStyle w:val="ListParagraph"/>
        <w:widowControl w:val="0"/>
        <w:spacing w:after="0" w:line="240" w:lineRule="auto"/>
        <w:ind w:left="2160"/>
        <w:rPr>
          <w:rFonts w:eastAsia="Arial Unicode MS"/>
          <w:color w:val="000000" w:themeColor="text1"/>
          <w:sz w:val="24"/>
          <w:szCs w:val="24"/>
        </w:rPr>
      </w:pPr>
      <w:r>
        <w:rPr>
          <w:rFonts w:eastAsia="Arial Unicode MS"/>
          <w:color w:val="000000" w:themeColor="text1"/>
          <w:sz w:val="24"/>
          <w:szCs w:val="24"/>
        </w:rPr>
        <w:t>Expect an e</w:t>
      </w:r>
      <w:r w:rsidR="00F009AF">
        <w:rPr>
          <w:rFonts w:eastAsia="Arial Unicode MS"/>
          <w:color w:val="000000" w:themeColor="text1"/>
          <w:sz w:val="24"/>
          <w:szCs w:val="24"/>
        </w:rPr>
        <w:t>mail</w:t>
      </w:r>
      <w:r>
        <w:rPr>
          <w:rFonts w:eastAsia="Arial Unicode MS"/>
          <w:color w:val="000000" w:themeColor="text1"/>
          <w:sz w:val="24"/>
          <w:szCs w:val="24"/>
        </w:rPr>
        <w:t xml:space="preserve"> that</w:t>
      </w:r>
      <w:r w:rsidR="00F009AF">
        <w:rPr>
          <w:rFonts w:eastAsia="Arial Unicode MS"/>
          <w:color w:val="000000" w:themeColor="text1"/>
          <w:sz w:val="24"/>
          <w:szCs w:val="24"/>
        </w:rPr>
        <w:t xml:space="preserve"> will come from UFF/FEA and it will mention “PLAID”. Go to the link and </w:t>
      </w:r>
      <w:r w:rsidR="006E3D11">
        <w:rPr>
          <w:rFonts w:eastAsia="Arial Unicode MS"/>
          <w:color w:val="000000" w:themeColor="text1"/>
          <w:sz w:val="24"/>
          <w:szCs w:val="24"/>
        </w:rPr>
        <w:t xml:space="preserve">have available </w:t>
      </w:r>
      <w:r w:rsidR="00F009AF">
        <w:rPr>
          <w:rFonts w:eastAsia="Arial Unicode MS"/>
          <w:color w:val="000000" w:themeColor="text1"/>
          <w:sz w:val="24"/>
          <w:szCs w:val="24"/>
        </w:rPr>
        <w:t xml:space="preserve">banking information. </w:t>
      </w:r>
      <w:r w:rsidR="00262015">
        <w:rPr>
          <w:rFonts w:eastAsia="Arial Unicode MS"/>
          <w:color w:val="000000" w:themeColor="text1"/>
          <w:sz w:val="24"/>
          <w:szCs w:val="24"/>
        </w:rPr>
        <w:t>Will need to send in for direct payment to “PLAID”. Dues will be deducted from union member’s direct pay. Information will be relayed to all union members on this new process.</w:t>
      </w:r>
      <w:r w:rsidR="00F11188">
        <w:rPr>
          <w:rFonts w:eastAsia="Arial Unicode MS"/>
          <w:color w:val="000000" w:themeColor="text1"/>
          <w:sz w:val="24"/>
          <w:szCs w:val="24"/>
        </w:rPr>
        <w:t xml:space="preserve"> </w:t>
      </w:r>
      <w:r w:rsidR="0056293D">
        <w:rPr>
          <w:rFonts w:eastAsia="Arial Unicode MS"/>
          <w:color w:val="000000" w:themeColor="text1"/>
          <w:sz w:val="24"/>
          <w:szCs w:val="24"/>
        </w:rPr>
        <w:t>Concern of</w:t>
      </w:r>
      <w:r>
        <w:rPr>
          <w:rFonts w:eastAsia="Arial Unicode MS"/>
          <w:color w:val="000000" w:themeColor="text1"/>
          <w:sz w:val="24"/>
          <w:szCs w:val="24"/>
        </w:rPr>
        <w:t xml:space="preserve"> member </w:t>
      </w:r>
      <w:r w:rsidR="0056293D">
        <w:rPr>
          <w:rFonts w:eastAsia="Arial Unicode MS"/>
          <w:color w:val="000000" w:themeColor="text1"/>
          <w:sz w:val="24"/>
          <w:szCs w:val="24"/>
        </w:rPr>
        <w:t>count</w:t>
      </w:r>
      <w:r>
        <w:rPr>
          <w:rFonts w:eastAsia="Arial Unicode MS"/>
          <w:color w:val="000000" w:themeColor="text1"/>
          <w:sz w:val="24"/>
          <w:szCs w:val="24"/>
        </w:rPr>
        <w:t xml:space="preserve"> being</w:t>
      </w:r>
      <w:r w:rsidR="0056293D">
        <w:rPr>
          <w:rFonts w:eastAsia="Arial Unicode MS"/>
          <w:color w:val="000000" w:themeColor="text1"/>
          <w:sz w:val="24"/>
          <w:szCs w:val="24"/>
        </w:rPr>
        <w:t xml:space="preserve"> maintain</w:t>
      </w:r>
      <w:r>
        <w:rPr>
          <w:rFonts w:eastAsia="Arial Unicode MS"/>
          <w:color w:val="000000" w:themeColor="text1"/>
          <w:sz w:val="24"/>
          <w:szCs w:val="24"/>
        </w:rPr>
        <w:t>ed</w:t>
      </w:r>
      <w:r w:rsidR="0056293D">
        <w:rPr>
          <w:rFonts w:eastAsia="Arial Unicode MS"/>
          <w:color w:val="000000" w:themeColor="text1"/>
          <w:sz w:val="24"/>
          <w:szCs w:val="24"/>
        </w:rPr>
        <w:t xml:space="preserve"> </w:t>
      </w:r>
      <w:r>
        <w:rPr>
          <w:rFonts w:eastAsia="Arial Unicode MS"/>
          <w:color w:val="000000" w:themeColor="text1"/>
          <w:sz w:val="24"/>
          <w:szCs w:val="24"/>
        </w:rPr>
        <w:t xml:space="preserve">at </w:t>
      </w:r>
      <w:r w:rsidR="0056293D">
        <w:rPr>
          <w:rFonts w:eastAsia="Arial Unicode MS"/>
          <w:color w:val="000000" w:themeColor="text1"/>
          <w:sz w:val="24"/>
          <w:szCs w:val="24"/>
        </w:rPr>
        <w:t xml:space="preserve">60% and not sure when numbers of union members will be requested. </w:t>
      </w:r>
      <w:r w:rsidR="0056293D">
        <w:rPr>
          <w:rFonts w:eastAsia="Arial Unicode MS"/>
          <w:color w:val="000000" w:themeColor="text1"/>
          <w:sz w:val="24"/>
          <w:szCs w:val="24"/>
        </w:rPr>
        <w:lastRenderedPageBreak/>
        <w:t xml:space="preserve">Currently, no one knows how the counting process will work. </w:t>
      </w:r>
      <w:r w:rsidR="00451E0B">
        <w:rPr>
          <w:rFonts w:eastAsia="Arial Unicode MS"/>
          <w:color w:val="000000" w:themeColor="text1"/>
          <w:sz w:val="24"/>
          <w:szCs w:val="24"/>
        </w:rPr>
        <w:t>Most likely this will be requested through the UFF state offic</w:t>
      </w:r>
      <w:r w:rsidR="00D12080">
        <w:rPr>
          <w:rFonts w:eastAsia="Arial Unicode MS"/>
          <w:color w:val="000000" w:themeColor="text1"/>
          <w:sz w:val="24"/>
          <w:szCs w:val="24"/>
        </w:rPr>
        <w:t>e.</w:t>
      </w:r>
    </w:p>
    <w:p w14:paraId="4F27BBE1" w14:textId="16AC507F" w:rsidR="007B6059" w:rsidRPr="00D6524B" w:rsidRDefault="007B6059" w:rsidP="007B6059">
      <w:pPr>
        <w:pStyle w:val="ListParagraph"/>
        <w:widowControl w:val="0"/>
        <w:numPr>
          <w:ilvl w:val="1"/>
          <w:numId w:val="1"/>
        </w:numPr>
        <w:spacing w:after="0" w:line="240" w:lineRule="auto"/>
        <w:rPr>
          <w:rFonts w:eastAsia="Arial Unicode MS"/>
          <w:b/>
          <w:bCs/>
          <w:color w:val="000000" w:themeColor="text1"/>
          <w:sz w:val="24"/>
          <w:szCs w:val="24"/>
        </w:rPr>
      </w:pPr>
      <w:r>
        <w:rPr>
          <w:rFonts w:eastAsia="Arial Unicode MS"/>
          <w:b/>
          <w:bCs/>
          <w:color w:val="000000" w:themeColor="text1"/>
          <w:sz w:val="24"/>
          <w:szCs w:val="24"/>
        </w:rPr>
        <w:t>Compensation for C &amp; I Task Force</w:t>
      </w:r>
      <w:r w:rsidR="0067100D">
        <w:rPr>
          <w:rFonts w:eastAsia="Arial Unicode MS"/>
          <w:b/>
          <w:bCs/>
          <w:color w:val="000000" w:themeColor="text1"/>
          <w:sz w:val="24"/>
          <w:szCs w:val="24"/>
        </w:rPr>
        <w:t xml:space="preserve">: </w:t>
      </w:r>
      <w:r w:rsidR="0067100D">
        <w:rPr>
          <w:rFonts w:eastAsia="Arial Unicode MS"/>
          <w:color w:val="000000" w:themeColor="text1"/>
          <w:sz w:val="24"/>
          <w:szCs w:val="24"/>
        </w:rPr>
        <w:t xml:space="preserve">Discussion of C &amp; I taskforce compensation for time and work.  </w:t>
      </w:r>
      <w:r w:rsidR="00137AFF">
        <w:rPr>
          <w:rFonts w:eastAsia="Arial Unicode MS"/>
          <w:color w:val="000000" w:themeColor="text1"/>
          <w:sz w:val="24"/>
          <w:szCs w:val="24"/>
        </w:rPr>
        <w:t xml:space="preserve">Win </w:t>
      </w:r>
      <w:r w:rsidR="006E3D11">
        <w:rPr>
          <w:rFonts w:eastAsia="Arial Unicode MS"/>
          <w:color w:val="000000" w:themeColor="text1"/>
          <w:sz w:val="24"/>
          <w:szCs w:val="24"/>
        </w:rPr>
        <w:t>motioned to compensate Joe Ross for chairing this committee</w:t>
      </w:r>
      <w:r w:rsidR="00137AFF">
        <w:rPr>
          <w:rFonts w:eastAsia="Arial Unicode MS"/>
          <w:color w:val="000000" w:themeColor="text1"/>
          <w:sz w:val="24"/>
          <w:szCs w:val="24"/>
        </w:rPr>
        <w:t xml:space="preserve"> either </w:t>
      </w:r>
      <w:r w:rsidR="009A5651">
        <w:rPr>
          <w:rFonts w:eastAsia="Arial Unicode MS"/>
          <w:color w:val="000000" w:themeColor="text1"/>
          <w:sz w:val="24"/>
          <w:szCs w:val="24"/>
        </w:rPr>
        <w:t xml:space="preserve">one </w:t>
      </w:r>
      <w:r w:rsidR="00137AFF">
        <w:rPr>
          <w:rFonts w:eastAsia="Arial Unicode MS"/>
          <w:color w:val="000000" w:themeColor="text1"/>
          <w:sz w:val="24"/>
          <w:szCs w:val="24"/>
        </w:rPr>
        <w:t xml:space="preserve">course release or </w:t>
      </w:r>
      <w:r w:rsidR="009A5651">
        <w:rPr>
          <w:rFonts w:eastAsia="Arial Unicode MS"/>
          <w:color w:val="000000" w:themeColor="text1"/>
          <w:sz w:val="24"/>
          <w:szCs w:val="24"/>
        </w:rPr>
        <w:t>equivalent of monies. Communicate with Provost to recognize the team for their service and contribute towards the compensation. Seconded by Winton.</w:t>
      </w:r>
      <w:r w:rsidR="00D6524B">
        <w:rPr>
          <w:rFonts w:eastAsia="Arial Unicode MS"/>
          <w:color w:val="000000" w:themeColor="text1"/>
          <w:sz w:val="24"/>
          <w:szCs w:val="24"/>
        </w:rPr>
        <w:t xml:space="preserve"> Motion passes unanimously.</w:t>
      </w:r>
    </w:p>
    <w:p w14:paraId="55785A99" w14:textId="7AA0AFEB" w:rsidR="00D6524B" w:rsidRPr="00017CB3" w:rsidRDefault="00017CB3" w:rsidP="00D6524B">
      <w:pPr>
        <w:widowControl w:val="0"/>
        <w:spacing w:after="0" w:line="240" w:lineRule="auto"/>
        <w:ind w:left="1080"/>
        <w:rPr>
          <w:rFonts w:eastAsia="Arial Unicode MS"/>
          <w:b/>
          <w:bCs/>
          <w:color w:val="000000" w:themeColor="text1"/>
          <w:sz w:val="24"/>
          <w:szCs w:val="24"/>
        </w:rPr>
      </w:pPr>
      <w:r>
        <w:rPr>
          <w:rFonts w:eastAsia="Arial Unicode MS"/>
          <w:b/>
          <w:bCs/>
          <w:color w:val="000000" w:themeColor="text1"/>
          <w:sz w:val="24"/>
          <w:szCs w:val="24"/>
        </w:rPr>
        <w:t xml:space="preserve"> </w:t>
      </w:r>
    </w:p>
    <w:p w14:paraId="3430CC7B" w14:textId="7B54C2F1" w:rsidR="007B6059" w:rsidRDefault="007B6059" w:rsidP="007B6059">
      <w:pPr>
        <w:pStyle w:val="ListParagraph"/>
        <w:widowControl w:val="0"/>
        <w:numPr>
          <w:ilvl w:val="1"/>
          <w:numId w:val="1"/>
        </w:numPr>
        <w:spacing w:after="0" w:line="240" w:lineRule="auto"/>
        <w:rPr>
          <w:rFonts w:eastAsia="Arial Unicode MS"/>
          <w:b/>
          <w:bCs/>
          <w:color w:val="000000" w:themeColor="text1"/>
          <w:sz w:val="24"/>
          <w:szCs w:val="24"/>
        </w:rPr>
      </w:pPr>
      <w:r>
        <w:rPr>
          <w:rFonts w:eastAsia="Arial Unicode MS"/>
          <w:b/>
          <w:bCs/>
          <w:color w:val="000000" w:themeColor="text1"/>
          <w:sz w:val="24"/>
          <w:szCs w:val="24"/>
        </w:rPr>
        <w:t>Elections- unfilled seats</w:t>
      </w:r>
      <w:r w:rsidR="00017CB3">
        <w:rPr>
          <w:rFonts w:eastAsia="Arial Unicode MS"/>
          <w:color w:val="000000" w:themeColor="text1"/>
          <w:sz w:val="24"/>
          <w:szCs w:val="24"/>
        </w:rPr>
        <w:t>. Will keep seeking nominations</w:t>
      </w:r>
      <w:r w:rsidR="00A13F60">
        <w:rPr>
          <w:rFonts w:eastAsia="Arial Unicode MS"/>
          <w:color w:val="000000" w:themeColor="text1"/>
          <w:sz w:val="24"/>
          <w:szCs w:val="24"/>
        </w:rPr>
        <w:t xml:space="preserve"> and will reach out to members personally. </w:t>
      </w:r>
      <w:r w:rsidR="00017CB3">
        <w:rPr>
          <w:rFonts w:eastAsia="Arial Unicode MS"/>
          <w:color w:val="000000" w:themeColor="text1"/>
          <w:sz w:val="24"/>
          <w:szCs w:val="24"/>
        </w:rPr>
        <w:t>The paperwork for elected positions for our chapter has been sent to the UFF state.</w:t>
      </w:r>
    </w:p>
    <w:p w14:paraId="5FF8DF85" w14:textId="77777777" w:rsidR="007B6059" w:rsidRPr="007B6059" w:rsidRDefault="007B6059" w:rsidP="007B6059">
      <w:pPr>
        <w:pStyle w:val="ListParagraph"/>
        <w:widowControl w:val="0"/>
        <w:spacing w:after="0" w:line="240" w:lineRule="auto"/>
        <w:ind w:left="1440"/>
        <w:rPr>
          <w:rFonts w:eastAsia="Arial Unicode MS"/>
          <w:b/>
          <w:bCs/>
          <w:color w:val="000000" w:themeColor="text1"/>
          <w:sz w:val="24"/>
          <w:szCs w:val="24"/>
        </w:rPr>
      </w:pPr>
    </w:p>
    <w:p w14:paraId="3B7294B7" w14:textId="5459CFCC" w:rsidR="000E196B" w:rsidRDefault="006A461E" w:rsidP="000E196B">
      <w:pPr>
        <w:pStyle w:val="ListParagraph"/>
        <w:widowControl w:val="0"/>
        <w:numPr>
          <w:ilvl w:val="0"/>
          <w:numId w:val="1"/>
        </w:numPr>
        <w:spacing w:after="0" w:line="240" w:lineRule="auto"/>
        <w:rPr>
          <w:rFonts w:eastAsia="Arial Unicode MS"/>
          <w:color w:val="000000" w:themeColor="text1"/>
          <w:sz w:val="24"/>
          <w:szCs w:val="24"/>
        </w:rPr>
      </w:pPr>
      <w:r w:rsidRPr="00EA6304">
        <w:rPr>
          <w:rFonts w:cstheme="minorHAnsi"/>
          <w:b/>
          <w:bCs/>
          <w:sz w:val="24"/>
          <w:szCs w:val="24"/>
        </w:rPr>
        <w:t>Good of th</w:t>
      </w:r>
      <w:r w:rsidR="00925FD2" w:rsidRPr="00EA6304">
        <w:rPr>
          <w:rFonts w:cstheme="minorHAnsi"/>
          <w:b/>
          <w:bCs/>
          <w:sz w:val="24"/>
          <w:szCs w:val="24"/>
        </w:rPr>
        <w:t>e Order</w:t>
      </w:r>
      <w:r w:rsidR="00A50BE9">
        <w:rPr>
          <w:rFonts w:cstheme="minorHAnsi"/>
          <w:b/>
          <w:bCs/>
          <w:sz w:val="24"/>
          <w:szCs w:val="24"/>
        </w:rPr>
        <w:t>:</w:t>
      </w:r>
      <w:r w:rsidR="003766B5">
        <w:rPr>
          <w:rFonts w:cstheme="minorHAnsi"/>
          <w:b/>
          <w:bCs/>
          <w:sz w:val="24"/>
          <w:szCs w:val="24"/>
        </w:rPr>
        <w:t xml:space="preserve"> </w:t>
      </w:r>
      <w:r w:rsidR="00401DB0">
        <w:rPr>
          <w:rFonts w:cstheme="minorHAnsi"/>
          <w:b/>
          <w:bCs/>
          <w:sz w:val="24"/>
          <w:szCs w:val="24"/>
        </w:rPr>
        <w:t>None</w:t>
      </w:r>
    </w:p>
    <w:p w14:paraId="23FF75F6" w14:textId="77777777" w:rsidR="00761776" w:rsidRPr="00EA6304" w:rsidRDefault="00A85C5B" w:rsidP="00A7736A">
      <w:pPr>
        <w:widowControl w:val="0"/>
        <w:spacing w:after="0" w:line="240" w:lineRule="auto"/>
        <w:ind w:left="1080"/>
        <w:rPr>
          <w:rFonts w:eastAsia="Arial Unicode MS"/>
          <w:color w:val="000000" w:themeColor="text1"/>
          <w:sz w:val="24"/>
          <w:szCs w:val="24"/>
        </w:rPr>
      </w:pPr>
      <w:r w:rsidRPr="00EA6304">
        <w:rPr>
          <w:rFonts w:eastAsia="Arial Unicode MS"/>
          <w:color w:val="000000" w:themeColor="text1"/>
          <w:sz w:val="24"/>
          <w:szCs w:val="24"/>
        </w:rPr>
        <w:t xml:space="preserve">                             </w:t>
      </w:r>
      <w:r w:rsidR="00761776" w:rsidRPr="00EA6304">
        <w:rPr>
          <w:rFonts w:eastAsia="Arial Unicode MS"/>
          <w:color w:val="000000" w:themeColor="text1"/>
          <w:sz w:val="24"/>
          <w:szCs w:val="24"/>
        </w:rPr>
        <w:t xml:space="preserve">             </w:t>
      </w:r>
    </w:p>
    <w:p w14:paraId="1A5D2EEB" w14:textId="315E2B29" w:rsidR="000A4B4C" w:rsidRPr="00FC630F" w:rsidRDefault="00E95B92" w:rsidP="00FC630F">
      <w:pPr>
        <w:pStyle w:val="ListParagraph"/>
        <w:widowControl w:val="0"/>
        <w:numPr>
          <w:ilvl w:val="0"/>
          <w:numId w:val="1"/>
        </w:numPr>
        <w:spacing w:after="0"/>
        <w:rPr>
          <w:rFonts w:eastAsia="Arial Unicode MS"/>
          <w:color w:val="000000" w:themeColor="text1"/>
          <w:sz w:val="24"/>
          <w:szCs w:val="24"/>
        </w:rPr>
      </w:pPr>
      <w:r w:rsidRPr="00FC630F">
        <w:rPr>
          <w:rFonts w:cstheme="minorHAnsi"/>
          <w:b/>
          <w:bCs/>
          <w:iCs/>
          <w:sz w:val="24"/>
          <w:szCs w:val="24"/>
        </w:rPr>
        <w:t xml:space="preserve">Adjournment </w:t>
      </w:r>
      <w:r w:rsidR="00DE207F" w:rsidRPr="00FC630F">
        <w:rPr>
          <w:rFonts w:cstheme="minorHAnsi"/>
          <w:b/>
          <w:bCs/>
          <w:iCs/>
          <w:sz w:val="24"/>
          <w:szCs w:val="24"/>
        </w:rPr>
        <w:t>11</w:t>
      </w:r>
      <w:r w:rsidR="003375C7" w:rsidRPr="00FC630F">
        <w:rPr>
          <w:rFonts w:cstheme="minorHAnsi"/>
          <w:b/>
          <w:bCs/>
          <w:iCs/>
          <w:sz w:val="24"/>
          <w:szCs w:val="24"/>
        </w:rPr>
        <w:t>:</w:t>
      </w:r>
      <w:r w:rsidR="0045027C">
        <w:rPr>
          <w:rFonts w:cstheme="minorHAnsi"/>
          <w:b/>
          <w:bCs/>
          <w:iCs/>
          <w:sz w:val="24"/>
          <w:szCs w:val="24"/>
        </w:rPr>
        <w:t>30</w:t>
      </w:r>
    </w:p>
    <w:p w14:paraId="03DDAAF7" w14:textId="7758E08C" w:rsidR="00391EF3" w:rsidRDefault="000A4B4C" w:rsidP="000A4B4C">
      <w:pPr>
        <w:pStyle w:val="ListParagraph"/>
        <w:widowControl w:val="0"/>
        <w:ind w:left="1080"/>
        <w:rPr>
          <w:rFonts w:cstheme="minorHAnsi"/>
          <w:bCs/>
          <w:iCs/>
          <w:sz w:val="24"/>
          <w:szCs w:val="24"/>
        </w:rPr>
      </w:pPr>
      <w:r w:rsidRPr="000A4B4C">
        <w:rPr>
          <w:rFonts w:cstheme="minorHAnsi"/>
          <w:b/>
          <w:bCs/>
          <w:iCs/>
          <w:sz w:val="24"/>
          <w:szCs w:val="24"/>
        </w:rPr>
        <w:t>Next</w:t>
      </w:r>
      <w:r w:rsidR="00EF2DF2" w:rsidRPr="000A4B4C">
        <w:rPr>
          <w:rFonts w:cstheme="minorHAnsi"/>
          <w:b/>
          <w:bCs/>
          <w:iCs/>
          <w:sz w:val="24"/>
          <w:szCs w:val="24"/>
        </w:rPr>
        <w:t xml:space="preserve"> meeting:</w:t>
      </w:r>
      <w:r w:rsidR="00EF2DF2" w:rsidRPr="000A4B4C">
        <w:rPr>
          <w:rFonts w:cstheme="minorHAnsi"/>
          <w:bCs/>
          <w:iCs/>
          <w:sz w:val="24"/>
          <w:szCs w:val="24"/>
        </w:rPr>
        <w:t xml:space="preserve">  </w:t>
      </w:r>
      <w:r w:rsidR="000E196B">
        <w:rPr>
          <w:rFonts w:cstheme="minorHAnsi"/>
          <w:bCs/>
          <w:iCs/>
          <w:sz w:val="24"/>
          <w:szCs w:val="24"/>
        </w:rPr>
        <w:t xml:space="preserve">April </w:t>
      </w:r>
      <w:r w:rsidR="007B6059">
        <w:rPr>
          <w:rFonts w:cstheme="minorHAnsi"/>
          <w:bCs/>
          <w:iCs/>
          <w:sz w:val="24"/>
          <w:szCs w:val="24"/>
        </w:rPr>
        <w:t>21</w:t>
      </w:r>
      <w:r w:rsidR="0037546D">
        <w:rPr>
          <w:rFonts w:cstheme="minorHAnsi"/>
          <w:bCs/>
          <w:iCs/>
          <w:sz w:val="24"/>
          <w:szCs w:val="24"/>
        </w:rPr>
        <w:t xml:space="preserve">, 2023, </w:t>
      </w:r>
      <w:r w:rsidR="00504A6C">
        <w:rPr>
          <w:rFonts w:cstheme="minorHAnsi"/>
          <w:bCs/>
          <w:iCs/>
          <w:sz w:val="24"/>
          <w:szCs w:val="24"/>
        </w:rPr>
        <w:t>Virtual</w:t>
      </w:r>
      <w:r w:rsidR="00AA36BF">
        <w:rPr>
          <w:rFonts w:cstheme="minorHAnsi"/>
          <w:bCs/>
          <w:iCs/>
          <w:sz w:val="24"/>
          <w:szCs w:val="24"/>
        </w:rPr>
        <w:t xml:space="preserve"> 9:30-11:30</w:t>
      </w:r>
    </w:p>
    <w:p w14:paraId="64A0E37E" w14:textId="77777777" w:rsidR="00391EF3" w:rsidRPr="008D35C7" w:rsidRDefault="00EF2DF2">
      <w:pPr>
        <w:rPr>
          <w:rFonts w:cstheme="minorHAnsi"/>
          <w:b/>
          <w:bCs/>
          <w:i/>
          <w:iCs/>
          <w:sz w:val="24"/>
          <w:szCs w:val="24"/>
        </w:rPr>
      </w:pPr>
      <w:r w:rsidRPr="008D35C7">
        <w:rPr>
          <w:rFonts w:cstheme="minorHAnsi"/>
          <w:b/>
          <w:bCs/>
          <w:i/>
          <w:iCs/>
          <w:sz w:val="24"/>
          <w:szCs w:val="24"/>
        </w:rPr>
        <w:t>Faculty success IS Student success.</w:t>
      </w:r>
    </w:p>
    <w:p w14:paraId="0B443337" w14:textId="77777777" w:rsidR="00391EF3" w:rsidRPr="008D35C7" w:rsidRDefault="00EF2DF2">
      <w:pPr>
        <w:rPr>
          <w:rFonts w:cstheme="minorHAnsi"/>
          <w:b/>
          <w:bCs/>
          <w:i/>
          <w:iCs/>
          <w:sz w:val="24"/>
          <w:szCs w:val="24"/>
        </w:rPr>
      </w:pPr>
      <w:r w:rsidRPr="008D35C7">
        <w:rPr>
          <w:rFonts w:cstheme="minorHAnsi"/>
          <w:b/>
          <w:bCs/>
          <w:color w:val="538135" w:themeColor="accent6" w:themeShade="BF"/>
          <w:sz w:val="24"/>
          <w:szCs w:val="24"/>
        </w:rPr>
        <w:t>STRONGER</w:t>
      </w:r>
      <w:r w:rsidRPr="008D35C7">
        <w:rPr>
          <w:rFonts w:cstheme="minorHAnsi"/>
          <w:sz w:val="24"/>
          <w:szCs w:val="24"/>
        </w:rPr>
        <w:t xml:space="preserve"> </w:t>
      </w:r>
      <w:r w:rsidRPr="008D35C7">
        <w:rPr>
          <w:rFonts w:cstheme="minorHAnsi"/>
          <w:b/>
          <w:bCs/>
          <w:color w:val="2E74B5" w:themeColor="accent1" w:themeShade="BF"/>
          <w:sz w:val="24"/>
          <w:szCs w:val="24"/>
        </w:rPr>
        <w:t>TOGETHER</w:t>
      </w:r>
    </w:p>
    <w:sectPr w:rsidR="00391EF3" w:rsidRPr="008D35C7">
      <w:pgSz w:w="12240" w:h="15840"/>
      <w:pgMar w:top="1440"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Symbol">
    <w:altName w:val="Segoe UI Symbol"/>
    <w:charset w:val="02"/>
    <w:family w:val="auto"/>
    <w:pitch w:val="default"/>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4484"/>
    <w:multiLevelType w:val="hybridMultilevel"/>
    <w:tmpl w:val="0EB8F648"/>
    <w:lvl w:ilvl="0" w:tplc="7F6233E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6453B7C"/>
    <w:multiLevelType w:val="hybridMultilevel"/>
    <w:tmpl w:val="857A2D9A"/>
    <w:lvl w:ilvl="0" w:tplc="A03A56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 w15:restartNumberingAfterBreak="0">
    <w:nsid w:val="0A6D1985"/>
    <w:multiLevelType w:val="hybridMultilevel"/>
    <w:tmpl w:val="2C6C72E6"/>
    <w:lvl w:ilvl="0" w:tplc="AD7299AE">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A981D37"/>
    <w:multiLevelType w:val="hybridMultilevel"/>
    <w:tmpl w:val="E11219F4"/>
    <w:lvl w:ilvl="0" w:tplc="AEC08B70">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4" w15:restartNumberingAfterBreak="0">
    <w:nsid w:val="13100D93"/>
    <w:multiLevelType w:val="hybridMultilevel"/>
    <w:tmpl w:val="672A254C"/>
    <w:lvl w:ilvl="0" w:tplc="2B7A3C86">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EF5A4D"/>
    <w:multiLevelType w:val="hybridMultilevel"/>
    <w:tmpl w:val="8A64C950"/>
    <w:lvl w:ilvl="0" w:tplc="8CE4A3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A9A49ED"/>
    <w:multiLevelType w:val="hybridMultilevel"/>
    <w:tmpl w:val="6F4AC6D6"/>
    <w:lvl w:ilvl="0" w:tplc="B7BACE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EFB3791"/>
    <w:multiLevelType w:val="hybridMultilevel"/>
    <w:tmpl w:val="9E824B2E"/>
    <w:lvl w:ilvl="0" w:tplc="6BB2EA6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FD85484"/>
    <w:multiLevelType w:val="hybridMultilevel"/>
    <w:tmpl w:val="3B98AAC0"/>
    <w:lvl w:ilvl="0" w:tplc="574A4DCE">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3F067E5"/>
    <w:multiLevelType w:val="hybridMultilevel"/>
    <w:tmpl w:val="28F838FC"/>
    <w:lvl w:ilvl="0" w:tplc="5E404AD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CC07FAF"/>
    <w:multiLevelType w:val="hybridMultilevel"/>
    <w:tmpl w:val="C3B44C6E"/>
    <w:lvl w:ilvl="0" w:tplc="783652C4">
      <w:start w:val="1"/>
      <w:numFmt w:val="lowerLetter"/>
      <w:lvlText w:val="%1."/>
      <w:lvlJc w:val="left"/>
      <w:pPr>
        <w:ind w:left="720" w:hanging="360"/>
      </w:pPr>
      <w:rPr>
        <w:rFonts w:eastAsia="Arial Unicode MS" w:cstheme="minorBid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1956F3"/>
    <w:multiLevelType w:val="hybridMultilevel"/>
    <w:tmpl w:val="78A6F618"/>
    <w:lvl w:ilvl="0" w:tplc="76CA98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DFB4224"/>
    <w:multiLevelType w:val="hybridMultilevel"/>
    <w:tmpl w:val="9BF21B50"/>
    <w:lvl w:ilvl="0" w:tplc="E8C6796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E0F3904"/>
    <w:multiLevelType w:val="hybridMultilevel"/>
    <w:tmpl w:val="AC54B07E"/>
    <w:lvl w:ilvl="0" w:tplc="904E96E8">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F6A2192"/>
    <w:multiLevelType w:val="hybridMultilevel"/>
    <w:tmpl w:val="E236BDCA"/>
    <w:lvl w:ilvl="0" w:tplc="45C61274">
      <w:start w:val="4"/>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746402F"/>
    <w:multiLevelType w:val="hybridMultilevel"/>
    <w:tmpl w:val="5136FE6A"/>
    <w:lvl w:ilvl="0" w:tplc="8758C1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AD710FB"/>
    <w:multiLevelType w:val="hybridMultilevel"/>
    <w:tmpl w:val="C1125D7A"/>
    <w:lvl w:ilvl="0" w:tplc="9052405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B310C4E"/>
    <w:multiLevelType w:val="hybridMultilevel"/>
    <w:tmpl w:val="F4003678"/>
    <w:lvl w:ilvl="0" w:tplc="580083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91609F"/>
    <w:multiLevelType w:val="hybridMultilevel"/>
    <w:tmpl w:val="D6DA25C0"/>
    <w:lvl w:ilvl="0" w:tplc="1E12F85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43D61AFB"/>
    <w:multiLevelType w:val="hybridMultilevel"/>
    <w:tmpl w:val="167CF204"/>
    <w:lvl w:ilvl="0" w:tplc="987A236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44326A32"/>
    <w:multiLevelType w:val="hybridMultilevel"/>
    <w:tmpl w:val="812044CC"/>
    <w:lvl w:ilvl="0" w:tplc="53185932">
      <w:start w:val="1"/>
      <w:numFmt w:val="upperRoman"/>
      <w:lvlText w:val="%1."/>
      <w:lvlJc w:val="left"/>
      <w:pPr>
        <w:ind w:left="1080" w:hanging="720"/>
      </w:pPr>
      <w:rPr>
        <w:rFonts w:hint="default"/>
        <w:b/>
        <w:i/>
      </w:rPr>
    </w:lvl>
    <w:lvl w:ilvl="1" w:tplc="30D23850">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3639E0"/>
    <w:multiLevelType w:val="hybridMultilevel"/>
    <w:tmpl w:val="6E949ECC"/>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565C73"/>
    <w:multiLevelType w:val="hybridMultilevel"/>
    <w:tmpl w:val="2C12F7DE"/>
    <w:lvl w:ilvl="0" w:tplc="C8AC0C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D4B77EA"/>
    <w:multiLevelType w:val="hybridMultilevel"/>
    <w:tmpl w:val="571A0EAA"/>
    <w:lvl w:ilvl="0" w:tplc="EDA2FD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4" w15:restartNumberingAfterBreak="0">
    <w:nsid w:val="4ECC3369"/>
    <w:multiLevelType w:val="hybridMultilevel"/>
    <w:tmpl w:val="ED3242DC"/>
    <w:lvl w:ilvl="0" w:tplc="AE0CAA8A">
      <w:start w:val="1"/>
      <w:numFmt w:val="lowerRoman"/>
      <w:lvlText w:val="%1."/>
      <w:lvlJc w:val="left"/>
      <w:pPr>
        <w:ind w:left="2380" w:hanging="72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abstractNum w:abstractNumId="25" w15:restartNumberingAfterBreak="0">
    <w:nsid w:val="4F425FB9"/>
    <w:multiLevelType w:val="hybridMultilevel"/>
    <w:tmpl w:val="ACB888EA"/>
    <w:lvl w:ilvl="0" w:tplc="3AF423A8">
      <w:start w:val="1"/>
      <w:numFmt w:val="upperRoman"/>
      <w:lvlText w:val="%1."/>
      <w:lvlJc w:val="left"/>
      <w:pPr>
        <w:ind w:left="1080" w:hanging="720"/>
      </w:pPr>
      <w:rPr>
        <w:rFonts w:hint="default"/>
        <w:b/>
        <w:bCs/>
      </w:rPr>
    </w:lvl>
    <w:lvl w:ilvl="1" w:tplc="04090019">
      <w:start w:val="1"/>
      <w:numFmt w:val="lowerLetter"/>
      <w:lvlText w:val="%2."/>
      <w:lvlJc w:val="left"/>
      <w:pPr>
        <w:ind w:left="1440" w:hanging="360"/>
      </w:pPr>
    </w:lvl>
    <w:lvl w:ilvl="2" w:tplc="F81E57F2">
      <w:start w:val="1"/>
      <w:numFmt w:val="lowerRoman"/>
      <w:lvlText w:val="%3."/>
      <w:lvlJc w:val="right"/>
      <w:pPr>
        <w:ind w:left="2160" w:hanging="180"/>
      </w:pPr>
      <w:rPr>
        <w:rFonts w:asciiTheme="minorHAnsi" w:eastAsiaTheme="minorHAnsi" w:hAnsiTheme="minorHAnsi" w:cstheme="minorHAns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773E65"/>
    <w:multiLevelType w:val="hybridMultilevel"/>
    <w:tmpl w:val="0A0A9178"/>
    <w:lvl w:ilvl="0" w:tplc="47E822F2">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27" w15:restartNumberingAfterBreak="0">
    <w:nsid w:val="5519734E"/>
    <w:multiLevelType w:val="hybridMultilevel"/>
    <w:tmpl w:val="689452A6"/>
    <w:lvl w:ilvl="0" w:tplc="91665F66">
      <w:start w:val="1"/>
      <w:numFmt w:val="lowerLetter"/>
      <w:lvlText w:val="%1."/>
      <w:lvlJc w:val="left"/>
      <w:pPr>
        <w:ind w:left="1440" w:hanging="360"/>
      </w:pPr>
      <w:rPr>
        <w:rFonts w:eastAsia="Arial Unicode MS" w:cstheme="minorBidi"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6344F8D"/>
    <w:multiLevelType w:val="hybridMultilevel"/>
    <w:tmpl w:val="FC4EC48E"/>
    <w:lvl w:ilvl="0" w:tplc="6FCE8C40">
      <w:start w:val="1"/>
      <w:numFmt w:val="lowerRoman"/>
      <w:lvlText w:val="%1."/>
      <w:lvlJc w:val="left"/>
      <w:pPr>
        <w:ind w:left="3240" w:hanging="72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5AB06904"/>
    <w:multiLevelType w:val="hybridMultilevel"/>
    <w:tmpl w:val="A290D64A"/>
    <w:lvl w:ilvl="0" w:tplc="F534597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F9D4B0D"/>
    <w:multiLevelType w:val="hybridMultilevel"/>
    <w:tmpl w:val="A74E0796"/>
    <w:lvl w:ilvl="0" w:tplc="663A1EC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5170115"/>
    <w:multiLevelType w:val="hybridMultilevel"/>
    <w:tmpl w:val="277E6BA0"/>
    <w:lvl w:ilvl="0" w:tplc="0D40B6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65DE40FA"/>
    <w:multiLevelType w:val="hybridMultilevel"/>
    <w:tmpl w:val="D9589C96"/>
    <w:lvl w:ilvl="0" w:tplc="66E4BC8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7F87005"/>
    <w:multiLevelType w:val="hybridMultilevel"/>
    <w:tmpl w:val="9A065D46"/>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CA0394"/>
    <w:multiLevelType w:val="hybridMultilevel"/>
    <w:tmpl w:val="FCCEFAA8"/>
    <w:lvl w:ilvl="0" w:tplc="6FC40B18">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94FAC75C">
      <w:start w:val="1"/>
      <w:numFmt w:val="lowerRoman"/>
      <w:lvlText w:val="%3."/>
      <w:lvlJc w:val="right"/>
      <w:pPr>
        <w:ind w:left="2880" w:hanging="180"/>
      </w:pPr>
      <w:rPr>
        <w:rFonts w:asciiTheme="minorHAnsi" w:eastAsiaTheme="minorHAnsi" w:hAnsiTheme="minorHAnsi" w:cstheme="minorHAnsi"/>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BD217A3"/>
    <w:multiLevelType w:val="hybridMultilevel"/>
    <w:tmpl w:val="FF3E9D56"/>
    <w:lvl w:ilvl="0" w:tplc="012AF07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 w15:restartNumberingAfterBreak="0">
    <w:nsid w:val="6BD8148F"/>
    <w:multiLevelType w:val="hybridMultilevel"/>
    <w:tmpl w:val="3A1A4A4C"/>
    <w:lvl w:ilvl="0" w:tplc="A8321F12">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6C681083"/>
    <w:multiLevelType w:val="hybridMultilevel"/>
    <w:tmpl w:val="ABFA438C"/>
    <w:lvl w:ilvl="0" w:tplc="392EEE8A">
      <w:start w:val="1"/>
      <w:numFmt w:val="lowerLetter"/>
      <w:lvlText w:val="%1."/>
      <w:lvlJc w:val="left"/>
      <w:pPr>
        <w:ind w:left="1080" w:hanging="360"/>
      </w:pPr>
      <w:rPr>
        <w:rFonts w:eastAsia="Arial Unicode MS" w:cstheme="minorBidi"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68633D"/>
    <w:multiLevelType w:val="hybridMultilevel"/>
    <w:tmpl w:val="C6B813DE"/>
    <w:lvl w:ilvl="0" w:tplc="12A80EC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7EA12F1D"/>
    <w:multiLevelType w:val="hybridMultilevel"/>
    <w:tmpl w:val="173C9E34"/>
    <w:lvl w:ilvl="0" w:tplc="AB3A5264">
      <w:start w:val="1"/>
      <w:numFmt w:val="lowerRoman"/>
      <w:lvlText w:val="%1."/>
      <w:lvlJc w:val="left"/>
      <w:pPr>
        <w:ind w:left="2670" w:hanging="720"/>
      </w:pPr>
      <w:rPr>
        <w:rFonts w:hint="default"/>
      </w:rPr>
    </w:lvl>
    <w:lvl w:ilvl="1" w:tplc="04090019" w:tentative="1">
      <w:start w:val="1"/>
      <w:numFmt w:val="lowerLetter"/>
      <w:lvlText w:val="%2."/>
      <w:lvlJc w:val="left"/>
      <w:pPr>
        <w:ind w:left="3030" w:hanging="360"/>
      </w:pPr>
    </w:lvl>
    <w:lvl w:ilvl="2" w:tplc="0409001B" w:tentative="1">
      <w:start w:val="1"/>
      <w:numFmt w:val="lowerRoman"/>
      <w:lvlText w:val="%3."/>
      <w:lvlJc w:val="right"/>
      <w:pPr>
        <w:ind w:left="3750" w:hanging="180"/>
      </w:pPr>
    </w:lvl>
    <w:lvl w:ilvl="3" w:tplc="0409000F" w:tentative="1">
      <w:start w:val="1"/>
      <w:numFmt w:val="decimal"/>
      <w:lvlText w:val="%4."/>
      <w:lvlJc w:val="left"/>
      <w:pPr>
        <w:ind w:left="4470" w:hanging="360"/>
      </w:pPr>
    </w:lvl>
    <w:lvl w:ilvl="4" w:tplc="04090019" w:tentative="1">
      <w:start w:val="1"/>
      <w:numFmt w:val="lowerLetter"/>
      <w:lvlText w:val="%5."/>
      <w:lvlJc w:val="left"/>
      <w:pPr>
        <w:ind w:left="5190" w:hanging="360"/>
      </w:pPr>
    </w:lvl>
    <w:lvl w:ilvl="5" w:tplc="0409001B" w:tentative="1">
      <w:start w:val="1"/>
      <w:numFmt w:val="lowerRoman"/>
      <w:lvlText w:val="%6."/>
      <w:lvlJc w:val="right"/>
      <w:pPr>
        <w:ind w:left="5910" w:hanging="180"/>
      </w:pPr>
    </w:lvl>
    <w:lvl w:ilvl="6" w:tplc="0409000F" w:tentative="1">
      <w:start w:val="1"/>
      <w:numFmt w:val="decimal"/>
      <w:lvlText w:val="%7."/>
      <w:lvlJc w:val="left"/>
      <w:pPr>
        <w:ind w:left="6630" w:hanging="360"/>
      </w:pPr>
    </w:lvl>
    <w:lvl w:ilvl="7" w:tplc="04090019" w:tentative="1">
      <w:start w:val="1"/>
      <w:numFmt w:val="lowerLetter"/>
      <w:lvlText w:val="%8."/>
      <w:lvlJc w:val="left"/>
      <w:pPr>
        <w:ind w:left="7350" w:hanging="360"/>
      </w:pPr>
    </w:lvl>
    <w:lvl w:ilvl="8" w:tplc="0409001B" w:tentative="1">
      <w:start w:val="1"/>
      <w:numFmt w:val="lowerRoman"/>
      <w:lvlText w:val="%9."/>
      <w:lvlJc w:val="right"/>
      <w:pPr>
        <w:ind w:left="8070" w:hanging="180"/>
      </w:pPr>
    </w:lvl>
  </w:abstractNum>
  <w:num w:numId="1">
    <w:abstractNumId w:val="25"/>
  </w:num>
  <w:num w:numId="2">
    <w:abstractNumId w:val="18"/>
  </w:num>
  <w:num w:numId="3">
    <w:abstractNumId w:val="4"/>
  </w:num>
  <w:num w:numId="4">
    <w:abstractNumId w:val="19"/>
  </w:num>
  <w:num w:numId="5">
    <w:abstractNumId w:val="36"/>
  </w:num>
  <w:num w:numId="6">
    <w:abstractNumId w:val="30"/>
  </w:num>
  <w:num w:numId="7">
    <w:abstractNumId w:val="31"/>
  </w:num>
  <w:num w:numId="8">
    <w:abstractNumId w:val="5"/>
  </w:num>
  <w:num w:numId="9">
    <w:abstractNumId w:val="15"/>
  </w:num>
  <w:num w:numId="10">
    <w:abstractNumId w:val="38"/>
  </w:num>
  <w:num w:numId="11">
    <w:abstractNumId w:val="29"/>
  </w:num>
  <w:num w:numId="12">
    <w:abstractNumId w:val="13"/>
  </w:num>
  <w:num w:numId="13">
    <w:abstractNumId w:val="2"/>
  </w:num>
  <w:num w:numId="14">
    <w:abstractNumId w:val="21"/>
  </w:num>
  <w:num w:numId="15">
    <w:abstractNumId w:val="33"/>
  </w:num>
  <w:num w:numId="16">
    <w:abstractNumId w:val="14"/>
  </w:num>
  <w:num w:numId="17">
    <w:abstractNumId w:val="35"/>
  </w:num>
  <w:num w:numId="18">
    <w:abstractNumId w:val="6"/>
  </w:num>
  <w:num w:numId="19">
    <w:abstractNumId w:val="7"/>
  </w:num>
  <w:num w:numId="20">
    <w:abstractNumId w:val="17"/>
  </w:num>
  <w:num w:numId="21">
    <w:abstractNumId w:val="22"/>
  </w:num>
  <w:num w:numId="22">
    <w:abstractNumId w:val="34"/>
  </w:num>
  <w:num w:numId="23">
    <w:abstractNumId w:val="16"/>
  </w:num>
  <w:num w:numId="24">
    <w:abstractNumId w:val="0"/>
  </w:num>
  <w:num w:numId="25">
    <w:abstractNumId w:val="23"/>
  </w:num>
  <w:num w:numId="26">
    <w:abstractNumId w:val="11"/>
  </w:num>
  <w:num w:numId="27">
    <w:abstractNumId w:val="8"/>
  </w:num>
  <w:num w:numId="28">
    <w:abstractNumId w:val="24"/>
  </w:num>
  <w:num w:numId="29">
    <w:abstractNumId w:val="32"/>
  </w:num>
  <w:num w:numId="30">
    <w:abstractNumId w:val="9"/>
  </w:num>
  <w:num w:numId="31">
    <w:abstractNumId w:val="1"/>
  </w:num>
  <w:num w:numId="32">
    <w:abstractNumId w:val="39"/>
  </w:num>
  <w:num w:numId="33">
    <w:abstractNumId w:val="3"/>
  </w:num>
  <w:num w:numId="34">
    <w:abstractNumId w:val="26"/>
  </w:num>
  <w:num w:numId="35">
    <w:abstractNumId w:val="28"/>
  </w:num>
  <w:num w:numId="36">
    <w:abstractNumId w:val="10"/>
  </w:num>
  <w:num w:numId="37">
    <w:abstractNumId w:val="37"/>
  </w:num>
  <w:num w:numId="38">
    <w:abstractNumId w:val="27"/>
  </w:num>
  <w:num w:numId="39">
    <w:abstractNumId w:val="12"/>
  </w:num>
  <w:num w:numId="40">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397B"/>
    <w:rsid w:val="00011E5A"/>
    <w:rsid w:val="00014E7F"/>
    <w:rsid w:val="00015C24"/>
    <w:rsid w:val="000162DE"/>
    <w:rsid w:val="0001631C"/>
    <w:rsid w:val="00016D06"/>
    <w:rsid w:val="0001773D"/>
    <w:rsid w:val="00017CB3"/>
    <w:rsid w:val="00024923"/>
    <w:rsid w:val="00027B24"/>
    <w:rsid w:val="00030C9A"/>
    <w:rsid w:val="00042B28"/>
    <w:rsid w:val="00045D7E"/>
    <w:rsid w:val="00050DDE"/>
    <w:rsid w:val="000558B5"/>
    <w:rsid w:val="00060950"/>
    <w:rsid w:val="0007482F"/>
    <w:rsid w:val="00075E3C"/>
    <w:rsid w:val="0008098E"/>
    <w:rsid w:val="0009375C"/>
    <w:rsid w:val="000973B9"/>
    <w:rsid w:val="0009762E"/>
    <w:rsid w:val="00097DD2"/>
    <w:rsid w:val="000A4B4C"/>
    <w:rsid w:val="000B2E77"/>
    <w:rsid w:val="000C1357"/>
    <w:rsid w:val="000C7D52"/>
    <w:rsid w:val="000D0CCD"/>
    <w:rsid w:val="000D7F85"/>
    <w:rsid w:val="000E0C12"/>
    <w:rsid w:val="000E196B"/>
    <w:rsid w:val="000E7D73"/>
    <w:rsid w:val="000F015A"/>
    <w:rsid w:val="000F16F6"/>
    <w:rsid w:val="000F209D"/>
    <w:rsid w:val="00104A05"/>
    <w:rsid w:val="00113DED"/>
    <w:rsid w:val="001206BE"/>
    <w:rsid w:val="0013157B"/>
    <w:rsid w:val="0013334B"/>
    <w:rsid w:val="00133899"/>
    <w:rsid w:val="001339B1"/>
    <w:rsid w:val="00135E2D"/>
    <w:rsid w:val="00137AFF"/>
    <w:rsid w:val="001470FD"/>
    <w:rsid w:val="0016136E"/>
    <w:rsid w:val="001743CB"/>
    <w:rsid w:val="0017731B"/>
    <w:rsid w:val="00186008"/>
    <w:rsid w:val="0019055D"/>
    <w:rsid w:val="001A008B"/>
    <w:rsid w:val="001A29BB"/>
    <w:rsid w:val="001A6324"/>
    <w:rsid w:val="001B060A"/>
    <w:rsid w:val="001B4798"/>
    <w:rsid w:val="001C21E7"/>
    <w:rsid w:val="001C2C83"/>
    <w:rsid w:val="001C3362"/>
    <w:rsid w:val="001D3E23"/>
    <w:rsid w:val="001E0AA7"/>
    <w:rsid w:val="001E21E8"/>
    <w:rsid w:val="001E38BD"/>
    <w:rsid w:val="001F5522"/>
    <w:rsid w:val="001F79AB"/>
    <w:rsid w:val="00226767"/>
    <w:rsid w:val="00226FF1"/>
    <w:rsid w:val="0022725D"/>
    <w:rsid w:val="0022729A"/>
    <w:rsid w:val="00230D9D"/>
    <w:rsid w:val="00244815"/>
    <w:rsid w:val="0025026B"/>
    <w:rsid w:val="0025395A"/>
    <w:rsid w:val="00254283"/>
    <w:rsid w:val="00260289"/>
    <w:rsid w:val="00262015"/>
    <w:rsid w:val="00263A4E"/>
    <w:rsid w:val="00265A59"/>
    <w:rsid w:val="00265EB2"/>
    <w:rsid w:val="00270D7A"/>
    <w:rsid w:val="00272349"/>
    <w:rsid w:val="00273A9A"/>
    <w:rsid w:val="00275411"/>
    <w:rsid w:val="00277A48"/>
    <w:rsid w:val="002825D1"/>
    <w:rsid w:val="00285BB7"/>
    <w:rsid w:val="00290737"/>
    <w:rsid w:val="00296459"/>
    <w:rsid w:val="00297768"/>
    <w:rsid w:val="002A391B"/>
    <w:rsid w:val="002B01B3"/>
    <w:rsid w:val="002B35EA"/>
    <w:rsid w:val="002B5F7B"/>
    <w:rsid w:val="002B602B"/>
    <w:rsid w:val="002D7106"/>
    <w:rsid w:val="002E1F49"/>
    <w:rsid w:val="002E548D"/>
    <w:rsid w:val="002E7DD5"/>
    <w:rsid w:val="002F11E5"/>
    <w:rsid w:val="002F7531"/>
    <w:rsid w:val="003054E8"/>
    <w:rsid w:val="00310D83"/>
    <w:rsid w:val="0031414C"/>
    <w:rsid w:val="00315A39"/>
    <w:rsid w:val="00316227"/>
    <w:rsid w:val="00317209"/>
    <w:rsid w:val="00317585"/>
    <w:rsid w:val="003316DD"/>
    <w:rsid w:val="003316FE"/>
    <w:rsid w:val="003332F0"/>
    <w:rsid w:val="003348EA"/>
    <w:rsid w:val="003375C7"/>
    <w:rsid w:val="003377CE"/>
    <w:rsid w:val="00337B86"/>
    <w:rsid w:val="00345124"/>
    <w:rsid w:val="00357566"/>
    <w:rsid w:val="00365F28"/>
    <w:rsid w:val="00371D76"/>
    <w:rsid w:val="0037546D"/>
    <w:rsid w:val="003766B5"/>
    <w:rsid w:val="00391869"/>
    <w:rsid w:val="00391EF3"/>
    <w:rsid w:val="00392E0C"/>
    <w:rsid w:val="00397AE6"/>
    <w:rsid w:val="003A6036"/>
    <w:rsid w:val="003B50E0"/>
    <w:rsid w:val="003C7EE6"/>
    <w:rsid w:val="003D1299"/>
    <w:rsid w:val="003D16E5"/>
    <w:rsid w:val="003E3C35"/>
    <w:rsid w:val="003E7A20"/>
    <w:rsid w:val="004006BA"/>
    <w:rsid w:val="00401DB0"/>
    <w:rsid w:val="0040381F"/>
    <w:rsid w:val="00407ABB"/>
    <w:rsid w:val="004102C6"/>
    <w:rsid w:val="0041660D"/>
    <w:rsid w:val="0042066A"/>
    <w:rsid w:val="00420A75"/>
    <w:rsid w:val="00421D47"/>
    <w:rsid w:val="004262B1"/>
    <w:rsid w:val="004317AB"/>
    <w:rsid w:val="00435A54"/>
    <w:rsid w:val="00437080"/>
    <w:rsid w:val="0044397B"/>
    <w:rsid w:val="0045011E"/>
    <w:rsid w:val="0045027C"/>
    <w:rsid w:val="004509FD"/>
    <w:rsid w:val="00451E0B"/>
    <w:rsid w:val="00457A94"/>
    <w:rsid w:val="00463D08"/>
    <w:rsid w:val="00465629"/>
    <w:rsid w:val="0049118D"/>
    <w:rsid w:val="0049577C"/>
    <w:rsid w:val="00496DA0"/>
    <w:rsid w:val="00497971"/>
    <w:rsid w:val="00497A88"/>
    <w:rsid w:val="004A2ABF"/>
    <w:rsid w:val="004B048A"/>
    <w:rsid w:val="004B571D"/>
    <w:rsid w:val="004C004A"/>
    <w:rsid w:val="004C61B3"/>
    <w:rsid w:val="004C71E1"/>
    <w:rsid w:val="004C727E"/>
    <w:rsid w:val="004C7A64"/>
    <w:rsid w:val="004D11C6"/>
    <w:rsid w:val="004D13C1"/>
    <w:rsid w:val="004D23F1"/>
    <w:rsid w:val="004E19AC"/>
    <w:rsid w:val="004E33DB"/>
    <w:rsid w:val="004F515B"/>
    <w:rsid w:val="00504A6C"/>
    <w:rsid w:val="00511669"/>
    <w:rsid w:val="00524122"/>
    <w:rsid w:val="00530941"/>
    <w:rsid w:val="00534230"/>
    <w:rsid w:val="00534A07"/>
    <w:rsid w:val="0054166D"/>
    <w:rsid w:val="00541C89"/>
    <w:rsid w:val="005428A2"/>
    <w:rsid w:val="00543158"/>
    <w:rsid w:val="00543ECF"/>
    <w:rsid w:val="0056293D"/>
    <w:rsid w:val="00571A92"/>
    <w:rsid w:val="00573654"/>
    <w:rsid w:val="00574060"/>
    <w:rsid w:val="00576EEC"/>
    <w:rsid w:val="00582352"/>
    <w:rsid w:val="005A3DA2"/>
    <w:rsid w:val="005A4076"/>
    <w:rsid w:val="005A708D"/>
    <w:rsid w:val="005D0FFD"/>
    <w:rsid w:val="005D424B"/>
    <w:rsid w:val="005D70C3"/>
    <w:rsid w:val="005D7CCF"/>
    <w:rsid w:val="005E0FD8"/>
    <w:rsid w:val="005E1C79"/>
    <w:rsid w:val="005E433B"/>
    <w:rsid w:val="005F2803"/>
    <w:rsid w:val="0060160C"/>
    <w:rsid w:val="00602E4A"/>
    <w:rsid w:val="00603B48"/>
    <w:rsid w:val="00603C1F"/>
    <w:rsid w:val="00603FD8"/>
    <w:rsid w:val="006063BD"/>
    <w:rsid w:val="00624E3D"/>
    <w:rsid w:val="00624E42"/>
    <w:rsid w:val="00636694"/>
    <w:rsid w:val="00637B46"/>
    <w:rsid w:val="00646FED"/>
    <w:rsid w:val="0065004D"/>
    <w:rsid w:val="0066086C"/>
    <w:rsid w:val="006646FF"/>
    <w:rsid w:val="0067100D"/>
    <w:rsid w:val="006715FC"/>
    <w:rsid w:val="00681A0C"/>
    <w:rsid w:val="0068430A"/>
    <w:rsid w:val="006862D4"/>
    <w:rsid w:val="00691808"/>
    <w:rsid w:val="006A246E"/>
    <w:rsid w:val="006A461E"/>
    <w:rsid w:val="006B0684"/>
    <w:rsid w:val="006B2DCA"/>
    <w:rsid w:val="006B3E03"/>
    <w:rsid w:val="006C1740"/>
    <w:rsid w:val="006C51F6"/>
    <w:rsid w:val="006C623B"/>
    <w:rsid w:val="006D47EE"/>
    <w:rsid w:val="006E3D11"/>
    <w:rsid w:val="006F3185"/>
    <w:rsid w:val="006F344A"/>
    <w:rsid w:val="006F3703"/>
    <w:rsid w:val="007019E0"/>
    <w:rsid w:val="007036EA"/>
    <w:rsid w:val="00711F56"/>
    <w:rsid w:val="00716E4C"/>
    <w:rsid w:val="0072765D"/>
    <w:rsid w:val="00732371"/>
    <w:rsid w:val="007369F1"/>
    <w:rsid w:val="0074563C"/>
    <w:rsid w:val="00746D60"/>
    <w:rsid w:val="00747344"/>
    <w:rsid w:val="00747966"/>
    <w:rsid w:val="007502F4"/>
    <w:rsid w:val="007538BF"/>
    <w:rsid w:val="00761776"/>
    <w:rsid w:val="007645FA"/>
    <w:rsid w:val="00785FE8"/>
    <w:rsid w:val="00791F1E"/>
    <w:rsid w:val="007A045F"/>
    <w:rsid w:val="007A5A62"/>
    <w:rsid w:val="007B0D6D"/>
    <w:rsid w:val="007B528A"/>
    <w:rsid w:val="007B5E77"/>
    <w:rsid w:val="007B6059"/>
    <w:rsid w:val="007C1037"/>
    <w:rsid w:val="007C1A93"/>
    <w:rsid w:val="007C2AE4"/>
    <w:rsid w:val="007D03F5"/>
    <w:rsid w:val="007D10CE"/>
    <w:rsid w:val="007E1F24"/>
    <w:rsid w:val="007E7F52"/>
    <w:rsid w:val="007F00F1"/>
    <w:rsid w:val="007F25CA"/>
    <w:rsid w:val="00805D26"/>
    <w:rsid w:val="008119D6"/>
    <w:rsid w:val="008200EE"/>
    <w:rsid w:val="00822A6E"/>
    <w:rsid w:val="00825C5C"/>
    <w:rsid w:val="008267AB"/>
    <w:rsid w:val="008301A1"/>
    <w:rsid w:val="00831F68"/>
    <w:rsid w:val="00844D8C"/>
    <w:rsid w:val="008470E2"/>
    <w:rsid w:val="00850F9E"/>
    <w:rsid w:val="008520A4"/>
    <w:rsid w:val="008523B3"/>
    <w:rsid w:val="0085650A"/>
    <w:rsid w:val="008570FE"/>
    <w:rsid w:val="008573C5"/>
    <w:rsid w:val="00857C1F"/>
    <w:rsid w:val="00867538"/>
    <w:rsid w:val="00867ABB"/>
    <w:rsid w:val="008966D6"/>
    <w:rsid w:val="008A4807"/>
    <w:rsid w:val="008B05ED"/>
    <w:rsid w:val="008B2FD9"/>
    <w:rsid w:val="008D07E9"/>
    <w:rsid w:val="008D35C7"/>
    <w:rsid w:val="008F5CCD"/>
    <w:rsid w:val="009008CD"/>
    <w:rsid w:val="00900C46"/>
    <w:rsid w:val="00902562"/>
    <w:rsid w:val="00905938"/>
    <w:rsid w:val="00907A52"/>
    <w:rsid w:val="00922A1A"/>
    <w:rsid w:val="00925FD2"/>
    <w:rsid w:val="00926C74"/>
    <w:rsid w:val="00930004"/>
    <w:rsid w:val="00930B31"/>
    <w:rsid w:val="00931976"/>
    <w:rsid w:val="00932D41"/>
    <w:rsid w:val="00933B18"/>
    <w:rsid w:val="0093520B"/>
    <w:rsid w:val="00940256"/>
    <w:rsid w:val="00957A05"/>
    <w:rsid w:val="00960DD7"/>
    <w:rsid w:val="0096502E"/>
    <w:rsid w:val="00971F90"/>
    <w:rsid w:val="00977047"/>
    <w:rsid w:val="00983B32"/>
    <w:rsid w:val="00984A59"/>
    <w:rsid w:val="00987BBF"/>
    <w:rsid w:val="00995FAE"/>
    <w:rsid w:val="009A5651"/>
    <w:rsid w:val="009C188F"/>
    <w:rsid w:val="009C1CF9"/>
    <w:rsid w:val="009C561A"/>
    <w:rsid w:val="009C7A8C"/>
    <w:rsid w:val="009D45B2"/>
    <w:rsid w:val="009E0E6B"/>
    <w:rsid w:val="009F0F51"/>
    <w:rsid w:val="00A012CA"/>
    <w:rsid w:val="00A049B6"/>
    <w:rsid w:val="00A10615"/>
    <w:rsid w:val="00A13F60"/>
    <w:rsid w:val="00A16231"/>
    <w:rsid w:val="00A249C8"/>
    <w:rsid w:val="00A25575"/>
    <w:rsid w:val="00A26DA7"/>
    <w:rsid w:val="00A35D88"/>
    <w:rsid w:val="00A405AE"/>
    <w:rsid w:val="00A432DB"/>
    <w:rsid w:val="00A44197"/>
    <w:rsid w:val="00A44CA5"/>
    <w:rsid w:val="00A45F0E"/>
    <w:rsid w:val="00A50BE9"/>
    <w:rsid w:val="00A5757C"/>
    <w:rsid w:val="00A6018A"/>
    <w:rsid w:val="00A62531"/>
    <w:rsid w:val="00A7736A"/>
    <w:rsid w:val="00A85C5B"/>
    <w:rsid w:val="00A97DE2"/>
    <w:rsid w:val="00AA36BF"/>
    <w:rsid w:val="00AA4F72"/>
    <w:rsid w:val="00AB02FE"/>
    <w:rsid w:val="00AB03BC"/>
    <w:rsid w:val="00AB3045"/>
    <w:rsid w:val="00AC413C"/>
    <w:rsid w:val="00AD0C65"/>
    <w:rsid w:val="00AD1EF6"/>
    <w:rsid w:val="00AD5709"/>
    <w:rsid w:val="00AD6C73"/>
    <w:rsid w:val="00AE5C26"/>
    <w:rsid w:val="00AE6E5E"/>
    <w:rsid w:val="00AF0CCF"/>
    <w:rsid w:val="00AF252F"/>
    <w:rsid w:val="00AF2C60"/>
    <w:rsid w:val="00AF2F99"/>
    <w:rsid w:val="00AF48D6"/>
    <w:rsid w:val="00AF6D62"/>
    <w:rsid w:val="00AF7A93"/>
    <w:rsid w:val="00B001FC"/>
    <w:rsid w:val="00B04CAA"/>
    <w:rsid w:val="00B212AE"/>
    <w:rsid w:val="00B2168C"/>
    <w:rsid w:val="00B22723"/>
    <w:rsid w:val="00B23ECA"/>
    <w:rsid w:val="00B31E09"/>
    <w:rsid w:val="00B32D76"/>
    <w:rsid w:val="00B33A6F"/>
    <w:rsid w:val="00B36147"/>
    <w:rsid w:val="00B365BD"/>
    <w:rsid w:val="00B379C2"/>
    <w:rsid w:val="00B46305"/>
    <w:rsid w:val="00B47FBD"/>
    <w:rsid w:val="00B533C9"/>
    <w:rsid w:val="00B6185B"/>
    <w:rsid w:val="00B62E9F"/>
    <w:rsid w:val="00B9078C"/>
    <w:rsid w:val="00B964DB"/>
    <w:rsid w:val="00BA3C30"/>
    <w:rsid w:val="00BA3EB0"/>
    <w:rsid w:val="00BA4225"/>
    <w:rsid w:val="00BA5C93"/>
    <w:rsid w:val="00BB3764"/>
    <w:rsid w:val="00BB6E82"/>
    <w:rsid w:val="00BB77DD"/>
    <w:rsid w:val="00BC1924"/>
    <w:rsid w:val="00BC1F51"/>
    <w:rsid w:val="00BC72DF"/>
    <w:rsid w:val="00BD22D1"/>
    <w:rsid w:val="00BD62EB"/>
    <w:rsid w:val="00BD7A44"/>
    <w:rsid w:val="00BE5F69"/>
    <w:rsid w:val="00BF0167"/>
    <w:rsid w:val="00BF4544"/>
    <w:rsid w:val="00C01C47"/>
    <w:rsid w:val="00C06904"/>
    <w:rsid w:val="00C10587"/>
    <w:rsid w:val="00C108EC"/>
    <w:rsid w:val="00C137A0"/>
    <w:rsid w:val="00C141AD"/>
    <w:rsid w:val="00C26430"/>
    <w:rsid w:val="00C32FFA"/>
    <w:rsid w:val="00C35D1F"/>
    <w:rsid w:val="00C40888"/>
    <w:rsid w:val="00C43538"/>
    <w:rsid w:val="00C45A56"/>
    <w:rsid w:val="00C47D48"/>
    <w:rsid w:val="00C503BC"/>
    <w:rsid w:val="00C516D4"/>
    <w:rsid w:val="00C53F42"/>
    <w:rsid w:val="00C54A9F"/>
    <w:rsid w:val="00C5665C"/>
    <w:rsid w:val="00C605E8"/>
    <w:rsid w:val="00C6580C"/>
    <w:rsid w:val="00C81465"/>
    <w:rsid w:val="00C8330A"/>
    <w:rsid w:val="00C855B1"/>
    <w:rsid w:val="00C85E65"/>
    <w:rsid w:val="00C96D12"/>
    <w:rsid w:val="00CA044A"/>
    <w:rsid w:val="00CA2D2E"/>
    <w:rsid w:val="00CA6EDB"/>
    <w:rsid w:val="00CB79A8"/>
    <w:rsid w:val="00CC097B"/>
    <w:rsid w:val="00CC3CCD"/>
    <w:rsid w:val="00CC6641"/>
    <w:rsid w:val="00CD2D99"/>
    <w:rsid w:val="00CD55D3"/>
    <w:rsid w:val="00CD61E7"/>
    <w:rsid w:val="00CD6BA4"/>
    <w:rsid w:val="00CF1D16"/>
    <w:rsid w:val="00D02548"/>
    <w:rsid w:val="00D076C5"/>
    <w:rsid w:val="00D12080"/>
    <w:rsid w:val="00D12DB3"/>
    <w:rsid w:val="00D166E6"/>
    <w:rsid w:val="00D169CD"/>
    <w:rsid w:val="00D16DB9"/>
    <w:rsid w:val="00D30A15"/>
    <w:rsid w:val="00D35865"/>
    <w:rsid w:val="00D4165D"/>
    <w:rsid w:val="00D42463"/>
    <w:rsid w:val="00D437FE"/>
    <w:rsid w:val="00D540DC"/>
    <w:rsid w:val="00D55057"/>
    <w:rsid w:val="00D62C94"/>
    <w:rsid w:val="00D64412"/>
    <w:rsid w:val="00D6524B"/>
    <w:rsid w:val="00D652C2"/>
    <w:rsid w:val="00D73019"/>
    <w:rsid w:val="00D767D9"/>
    <w:rsid w:val="00D76D2C"/>
    <w:rsid w:val="00DA7D7D"/>
    <w:rsid w:val="00DB0604"/>
    <w:rsid w:val="00DC5299"/>
    <w:rsid w:val="00DD239A"/>
    <w:rsid w:val="00DD2CC0"/>
    <w:rsid w:val="00DE1959"/>
    <w:rsid w:val="00DE207F"/>
    <w:rsid w:val="00DE389F"/>
    <w:rsid w:val="00DF04E7"/>
    <w:rsid w:val="00DF33B2"/>
    <w:rsid w:val="00DF4096"/>
    <w:rsid w:val="00DF594B"/>
    <w:rsid w:val="00E05146"/>
    <w:rsid w:val="00E061C6"/>
    <w:rsid w:val="00E13C69"/>
    <w:rsid w:val="00E17204"/>
    <w:rsid w:val="00E22156"/>
    <w:rsid w:val="00E23EF5"/>
    <w:rsid w:val="00E3002B"/>
    <w:rsid w:val="00E305F8"/>
    <w:rsid w:val="00E31FB6"/>
    <w:rsid w:val="00E32711"/>
    <w:rsid w:val="00E416DE"/>
    <w:rsid w:val="00E4243D"/>
    <w:rsid w:val="00E650CF"/>
    <w:rsid w:val="00E94FD7"/>
    <w:rsid w:val="00E95B92"/>
    <w:rsid w:val="00EA6304"/>
    <w:rsid w:val="00EA6C45"/>
    <w:rsid w:val="00EA7F41"/>
    <w:rsid w:val="00EB1D84"/>
    <w:rsid w:val="00EC0C81"/>
    <w:rsid w:val="00EC3850"/>
    <w:rsid w:val="00EC4E4C"/>
    <w:rsid w:val="00EC7D0F"/>
    <w:rsid w:val="00ED3413"/>
    <w:rsid w:val="00EE58CD"/>
    <w:rsid w:val="00EE7EB3"/>
    <w:rsid w:val="00EF077B"/>
    <w:rsid w:val="00EF2DF2"/>
    <w:rsid w:val="00EF2E3E"/>
    <w:rsid w:val="00F009AF"/>
    <w:rsid w:val="00F0330B"/>
    <w:rsid w:val="00F04E10"/>
    <w:rsid w:val="00F11188"/>
    <w:rsid w:val="00F120A1"/>
    <w:rsid w:val="00F13934"/>
    <w:rsid w:val="00F21489"/>
    <w:rsid w:val="00F31111"/>
    <w:rsid w:val="00F36EF5"/>
    <w:rsid w:val="00F405F4"/>
    <w:rsid w:val="00F4302C"/>
    <w:rsid w:val="00F53234"/>
    <w:rsid w:val="00F5335A"/>
    <w:rsid w:val="00F67CAE"/>
    <w:rsid w:val="00F80039"/>
    <w:rsid w:val="00F9056F"/>
    <w:rsid w:val="00FA173F"/>
    <w:rsid w:val="00FA721B"/>
    <w:rsid w:val="00FB2242"/>
    <w:rsid w:val="00FB6F2A"/>
    <w:rsid w:val="00FB6FF4"/>
    <w:rsid w:val="00FC1AB6"/>
    <w:rsid w:val="00FC630F"/>
    <w:rsid w:val="00FE0F9E"/>
    <w:rsid w:val="00FE21AA"/>
    <w:rsid w:val="00FE5239"/>
    <w:rsid w:val="00FF179E"/>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586D3"/>
  <w15:docId w15:val="{A119DF77-8D27-4C12-861E-4213D9F8E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2E2F08"/>
    <w:rPr>
      <w:rFonts w:ascii="Segoe UI" w:hAnsi="Segoe UI" w:cs="Segoe UI"/>
      <w:sz w:val="18"/>
      <w:szCs w:val="18"/>
    </w:r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qFormat/>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qFormat/>
    <w:rsid w:val="00977818"/>
    <w:rPr>
      <w:sz w:val="18"/>
      <w:szCs w:val="18"/>
    </w:rPr>
  </w:style>
  <w:style w:type="character" w:customStyle="1" w:styleId="CommentTextChar">
    <w:name w:val="Comment Text Char"/>
    <w:basedOn w:val="DefaultParagraphFont"/>
    <w:link w:val="CommentText"/>
    <w:uiPriority w:val="99"/>
    <w:semiHidden/>
    <w:qFormat/>
    <w:rsid w:val="00977818"/>
    <w:rPr>
      <w:sz w:val="24"/>
      <w:szCs w:val="24"/>
    </w:rPr>
  </w:style>
  <w:style w:type="character" w:customStyle="1" w:styleId="CommentSubjectChar">
    <w:name w:val="Comment Subject Char"/>
    <w:basedOn w:val="CommentTextChar"/>
    <w:link w:val="CommentSubject"/>
    <w:uiPriority w:val="99"/>
    <w:semiHidden/>
    <w:qFormat/>
    <w:rsid w:val="00977818"/>
    <w:rPr>
      <w:b/>
      <w:bCs/>
      <w:sz w:val="20"/>
      <w:szCs w:val="20"/>
    </w:rPr>
  </w:style>
  <w:style w:type="character" w:customStyle="1" w:styleId="HeaderChar">
    <w:name w:val="Header Char"/>
    <w:basedOn w:val="DefaultParagraphFont"/>
    <w:link w:val="Header"/>
    <w:uiPriority w:val="99"/>
    <w:qFormat/>
    <w:rsid w:val="008B3245"/>
  </w:style>
  <w:style w:type="character" w:customStyle="1" w:styleId="FooterChar">
    <w:name w:val="Footer Char"/>
    <w:basedOn w:val="DefaultParagraphFont"/>
    <w:link w:val="Footer"/>
    <w:uiPriority w:val="99"/>
    <w:qFormat/>
    <w:rsid w:val="008B3245"/>
  </w:style>
  <w:style w:type="character" w:styleId="UnresolvedMention">
    <w:name w:val="Unresolved Mention"/>
    <w:basedOn w:val="DefaultParagraphFont"/>
    <w:uiPriority w:val="99"/>
    <w:semiHidden/>
    <w:unhideWhenUsed/>
    <w:qFormat/>
    <w:rsid w:val="001045E8"/>
    <w:rPr>
      <w:color w:val="605E5C"/>
      <w:shd w:val="clear" w:color="auto" w:fill="E1DFDD"/>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qFormat/>
    <w:rsid w:val="002E2F08"/>
    <w:pPr>
      <w:spacing w:after="0" w:line="240" w:lineRule="auto"/>
    </w:pPr>
    <w:rPr>
      <w:rFonts w:ascii="Segoe UI" w:hAnsi="Segoe UI" w:cs="Segoe UI"/>
      <w:sz w:val="18"/>
      <w:szCs w:val="18"/>
    </w:rPr>
  </w:style>
  <w:style w:type="paragraph" w:styleId="CommentText">
    <w:name w:val="annotation text"/>
    <w:basedOn w:val="Normal"/>
    <w:link w:val="CommentTextChar"/>
    <w:uiPriority w:val="99"/>
    <w:semiHidden/>
    <w:unhideWhenUsed/>
    <w:qFormat/>
    <w:rsid w:val="00977818"/>
    <w:pPr>
      <w:spacing w:line="240" w:lineRule="auto"/>
    </w:pPr>
    <w:rPr>
      <w:sz w:val="24"/>
      <w:szCs w:val="24"/>
    </w:rPr>
  </w:style>
  <w:style w:type="paragraph" w:styleId="CommentSubject">
    <w:name w:val="annotation subject"/>
    <w:basedOn w:val="CommentText"/>
    <w:next w:val="CommentText"/>
    <w:link w:val="CommentSubjectChar"/>
    <w:uiPriority w:val="99"/>
    <w:semiHidden/>
    <w:unhideWhenUsed/>
    <w:qFormat/>
    <w:rsid w:val="00977818"/>
    <w:rPr>
      <w:b/>
      <w:bCs/>
      <w:sz w:val="20"/>
      <w:szCs w:val="20"/>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B3245"/>
    <w:pPr>
      <w:tabs>
        <w:tab w:val="center" w:pos="4680"/>
        <w:tab w:val="right" w:pos="9360"/>
      </w:tabs>
      <w:spacing w:after="0" w:line="240" w:lineRule="auto"/>
    </w:pPr>
  </w:style>
  <w:style w:type="paragraph" w:styleId="Footer">
    <w:name w:val="footer"/>
    <w:basedOn w:val="Normal"/>
    <w:link w:val="FooterChar"/>
    <w:uiPriority w:val="99"/>
    <w:unhideWhenUsed/>
    <w:rsid w:val="008B3245"/>
    <w:pPr>
      <w:tabs>
        <w:tab w:val="center" w:pos="4680"/>
        <w:tab w:val="right" w:pos="9360"/>
      </w:tabs>
      <w:spacing w:after="0" w:line="240" w:lineRule="auto"/>
    </w:pPr>
  </w:style>
  <w:style w:type="table" w:styleId="TableGrid">
    <w:name w:val="Table Grid"/>
    <w:basedOn w:val="TableNormal"/>
    <w:uiPriority w:val="39"/>
    <w:rsid w:val="004007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9929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bam62\Desktop\UFF%20EC%2003_24_23_minut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81BDA9385BFD45913C95991E64858D" ma:contentTypeVersion="15" ma:contentTypeDescription="Create a new document." ma:contentTypeScope="" ma:versionID="3ec52011f4d3f195821ab0687f407b5f">
  <xsd:schema xmlns:xsd="http://www.w3.org/2001/XMLSchema" xmlns:xs="http://www.w3.org/2001/XMLSchema" xmlns:p="http://schemas.microsoft.com/office/2006/metadata/properties" xmlns:ns3="fff51ea6-45a3-41ef-94f7-71bf0c053f62" xmlns:ns4="471710ed-450d-40ac-97e9-4635469aec80" targetNamespace="http://schemas.microsoft.com/office/2006/metadata/properties" ma:root="true" ma:fieldsID="4e0e97773ed9de025f2704e219a77aed" ns3:_="" ns4:_="">
    <xsd:import namespace="fff51ea6-45a3-41ef-94f7-71bf0c053f62"/>
    <xsd:import namespace="471710ed-450d-40ac-97e9-4635469aec8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LengthInSeconds" minOccurs="0"/>
                <xsd:element ref="ns3:_activity"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f51ea6-45a3-41ef-94f7-71bf0c053f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71710ed-450d-40ac-97e9-4635469aec8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ff51ea6-45a3-41ef-94f7-71bf0c053f62" xsi:nil="true"/>
  </documentManagement>
</p:properties>
</file>

<file path=customXml/itemProps1.xml><?xml version="1.0" encoding="utf-8"?>
<ds:datastoreItem xmlns:ds="http://schemas.openxmlformats.org/officeDocument/2006/customXml" ds:itemID="{832F638F-B694-43A1-8A0F-8A5CEF38D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f51ea6-45a3-41ef-94f7-71bf0c053f62"/>
    <ds:schemaRef ds:uri="471710ed-450d-40ac-97e9-4635469aec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907FD7-CD76-47A2-884F-1BDBB06DB211}">
  <ds:schemaRefs>
    <ds:schemaRef ds:uri="http://schemas.microsoft.com/sharepoint/v3/contenttype/forms"/>
  </ds:schemaRefs>
</ds:datastoreItem>
</file>

<file path=customXml/itemProps3.xml><?xml version="1.0" encoding="utf-8"?>
<ds:datastoreItem xmlns:ds="http://schemas.openxmlformats.org/officeDocument/2006/customXml" ds:itemID="{1840989F-F9B0-4F43-9AA2-26708F55250B}">
  <ds:schemaRefs>
    <ds:schemaRef ds:uri="http://schemas.openxmlformats.org/package/2006/metadata/core-properties"/>
    <ds:schemaRef ds:uri="http://purl.org/dc/elements/1.1/"/>
    <ds:schemaRef ds:uri="fff51ea6-45a3-41ef-94f7-71bf0c053f62"/>
    <ds:schemaRef ds:uri="471710ed-450d-40ac-97e9-4635469aec80"/>
    <ds:schemaRef ds:uri="http://schemas.microsoft.com/office/2006/metadata/properties"/>
    <ds:schemaRef ds:uri="http://schemas.microsoft.com/office/2006/documentManagement/types"/>
    <ds:schemaRef ds:uri="http://purl.org/dc/dcmitype/"/>
    <ds:schemaRef ds:uri="http://www.w3.org/XML/1998/namespace"/>
    <ds:schemaRef ds:uri="http://schemas.microsoft.com/office/infopath/2007/PartnerControls"/>
    <ds:schemaRef ds:uri="http://purl.org/dc/terms/"/>
  </ds:schemaRefs>
</ds:datastoreItem>
</file>

<file path=docProps/app.xml><?xml version="1.0" encoding="utf-8"?>
<Properties xmlns="http://schemas.openxmlformats.org/officeDocument/2006/extended-properties" xmlns:vt="http://schemas.openxmlformats.org/officeDocument/2006/docPropsVTypes">
  <Template>UFF EC 03_24_23_minutes</Template>
  <TotalTime>1</TotalTime>
  <Pages>2</Pages>
  <Words>444</Words>
  <Characters>2536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Tambam62</dc:creator>
  <dc:description/>
  <cp:lastModifiedBy>Sadighi, Dr. Tammy</cp:lastModifiedBy>
  <cp:revision>2</cp:revision>
  <cp:lastPrinted>2021-08-30T12:30:00Z</cp:lastPrinted>
  <dcterms:created xsi:type="dcterms:W3CDTF">2023-04-08T19:02:00Z</dcterms:created>
  <dcterms:modified xsi:type="dcterms:W3CDTF">2023-04-08T19:02:00Z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y fmtid="{D5CDD505-2E9C-101B-9397-08002B2CF9AE}" pid="6" name="ContentTypeId">
    <vt:lpwstr>0x010100E581BDA9385BFD45913C95991E64858D</vt:lpwstr>
  </property>
</Properties>
</file>