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0" w:type="dxa"/>
        <w:tblLayout w:type="fixed"/>
        <w:tblLook w:val="04A0" w:firstRow="1" w:lastRow="0" w:firstColumn="1" w:lastColumn="0" w:noHBand="0" w:noVBand="1"/>
      </w:tblPr>
      <w:tblGrid>
        <w:gridCol w:w="2155"/>
        <w:gridCol w:w="7195"/>
      </w:tblGrid>
      <w:tr w:rsidR="00391EF3" w14:paraId="7111FCCF" w14:textId="77777777">
        <w:tc>
          <w:tcPr>
            <w:tcW w:w="2155" w:type="dxa"/>
            <w:vMerge w:val="restart"/>
            <w:tcBorders>
              <w:top w:val="nil"/>
              <w:left w:val="nil"/>
              <w:bottom w:val="nil"/>
              <w:right w:val="nil"/>
            </w:tcBorders>
          </w:tcPr>
          <w:p w14:paraId="1AD49661" w14:textId="77777777" w:rsidR="00391EF3" w:rsidRDefault="00EF2DF2">
            <w:pPr>
              <w:widowControl w:val="0"/>
              <w:spacing w:after="0" w:line="240" w:lineRule="auto"/>
              <w:rPr>
                <w:rFonts w:cstheme="minorHAnsi"/>
                <w:sz w:val="24"/>
                <w:szCs w:val="24"/>
              </w:rPr>
            </w:pPr>
            <w:bookmarkStart w:id="0" w:name="_GoBack"/>
            <w:bookmarkEnd w:id="0"/>
            <w:r>
              <w:rPr>
                <w:noProof/>
              </w:rPr>
              <w:drawing>
                <wp:inline distT="0" distB="0" distL="0" distR="0" wp14:anchorId="4EBAC389" wp14:editId="6DEC2DAB">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6899D875"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01C91C56" w14:textId="77777777">
        <w:tc>
          <w:tcPr>
            <w:tcW w:w="2155" w:type="dxa"/>
            <w:vMerge/>
            <w:tcBorders>
              <w:top w:val="nil"/>
              <w:left w:val="nil"/>
              <w:bottom w:val="nil"/>
              <w:right w:val="nil"/>
            </w:tcBorders>
          </w:tcPr>
          <w:p w14:paraId="5A1C7826"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13A39D3" w14:textId="68C5A84E"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269EBD97" w14:textId="77777777">
        <w:tc>
          <w:tcPr>
            <w:tcW w:w="2155" w:type="dxa"/>
            <w:vMerge/>
            <w:tcBorders>
              <w:top w:val="nil"/>
              <w:left w:val="nil"/>
              <w:bottom w:val="nil"/>
              <w:right w:val="nil"/>
            </w:tcBorders>
          </w:tcPr>
          <w:p w14:paraId="1B50CA10"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056491D9" w14:textId="05F1647B" w:rsidR="00391EF3" w:rsidRDefault="00FB2242">
            <w:pPr>
              <w:widowControl w:val="0"/>
              <w:spacing w:after="0" w:line="240" w:lineRule="auto"/>
              <w:rPr>
                <w:rFonts w:cstheme="minorHAnsi"/>
                <w:sz w:val="24"/>
                <w:szCs w:val="24"/>
              </w:rPr>
            </w:pPr>
            <w:r>
              <w:rPr>
                <w:rFonts w:eastAsia="Calibri" w:cstheme="minorHAnsi"/>
                <w:sz w:val="24"/>
                <w:szCs w:val="24"/>
              </w:rPr>
              <w:t xml:space="preserve">October </w:t>
            </w:r>
            <w:r w:rsidR="00FB6FF4">
              <w:rPr>
                <w:rFonts w:eastAsia="Calibri" w:cstheme="minorHAnsi"/>
                <w:sz w:val="24"/>
                <w:szCs w:val="24"/>
              </w:rPr>
              <w:t>28</w:t>
            </w:r>
            <w:r w:rsidR="00244815">
              <w:rPr>
                <w:rFonts w:eastAsia="Calibri" w:cstheme="minorHAnsi"/>
                <w:sz w:val="24"/>
                <w:szCs w:val="24"/>
              </w:rPr>
              <w:t xml:space="preserve">, 2022 </w:t>
            </w:r>
            <w:r w:rsidR="00EF2DF2">
              <w:rPr>
                <w:rFonts w:eastAsia="Calibri" w:cstheme="minorHAnsi"/>
                <w:sz w:val="24"/>
                <w:szCs w:val="24"/>
              </w:rPr>
              <w:t xml:space="preserve">/ </w:t>
            </w:r>
            <w:r w:rsidR="00244815">
              <w:rPr>
                <w:rFonts w:eastAsia="Calibri" w:cstheme="minorHAnsi"/>
                <w:sz w:val="24"/>
                <w:szCs w:val="24"/>
              </w:rPr>
              <w:t>9:30-11:30</w:t>
            </w:r>
          </w:p>
          <w:p w14:paraId="7E3BE7A1"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5B31F55C"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D9DCB86" w14:textId="7FEB2BB4"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755B0239" w14:textId="3958CF8F" w:rsidR="00391EF3" w:rsidRPr="00933B18" w:rsidRDefault="00EF2DF2" w:rsidP="00933B18">
      <w:pPr>
        <w:rPr>
          <w:rFonts w:cstheme="minorHAnsi"/>
          <w:sz w:val="24"/>
          <w:szCs w:val="24"/>
        </w:rPr>
      </w:pPr>
      <w:r>
        <w:rPr>
          <w:rFonts w:cstheme="minorHAnsi"/>
          <w:sz w:val="24"/>
          <w:szCs w:val="24"/>
        </w:rPr>
        <w:t>Attending:  Carolynne Gischel</w:t>
      </w:r>
      <w:r w:rsidR="00E31FB6">
        <w:rPr>
          <w:rFonts w:cstheme="minorHAnsi"/>
          <w:sz w:val="24"/>
          <w:szCs w:val="24"/>
        </w:rPr>
        <w:t>,</w:t>
      </w:r>
      <w:r w:rsidR="00E31FB6">
        <w:rPr>
          <w:rFonts w:cstheme="minorHAnsi"/>
          <w:color w:val="000000" w:themeColor="text1"/>
          <w:sz w:val="24"/>
          <w:szCs w:val="24"/>
        </w:rPr>
        <w:t xml:space="preserve"> </w:t>
      </w:r>
      <w:r w:rsidR="00BF4544">
        <w:rPr>
          <w:rFonts w:cstheme="minorHAnsi"/>
          <w:color w:val="000000" w:themeColor="text1"/>
          <w:sz w:val="24"/>
          <w:szCs w:val="24"/>
        </w:rPr>
        <w:t xml:space="preserve">Judy </w:t>
      </w:r>
      <w:r w:rsidR="00FE21AA">
        <w:rPr>
          <w:rFonts w:cstheme="minorHAnsi"/>
          <w:color w:val="000000" w:themeColor="text1"/>
          <w:sz w:val="24"/>
          <w:szCs w:val="24"/>
        </w:rPr>
        <w:t>Wilkerson,</w:t>
      </w:r>
      <w:r w:rsidR="005F2803">
        <w:rPr>
          <w:rFonts w:cstheme="minorHAnsi"/>
          <w:color w:val="000000" w:themeColor="text1"/>
          <w:sz w:val="24"/>
          <w:szCs w:val="24"/>
        </w:rPr>
        <w:t xml:space="preserve"> </w:t>
      </w:r>
      <w:r w:rsidR="00FE21AA">
        <w:rPr>
          <w:rFonts w:cstheme="minorHAnsi"/>
          <w:color w:val="000000" w:themeColor="text1"/>
          <w:sz w:val="24"/>
          <w:szCs w:val="24"/>
        </w:rPr>
        <w:t>Kara</w:t>
      </w:r>
      <w:r w:rsidR="000162DE">
        <w:rPr>
          <w:rFonts w:cstheme="minorHAnsi"/>
          <w:color w:val="000000" w:themeColor="text1"/>
          <w:sz w:val="24"/>
          <w:szCs w:val="24"/>
        </w:rPr>
        <w:t xml:space="preserve"> Winton, </w:t>
      </w:r>
      <w:r w:rsidR="00226767">
        <w:rPr>
          <w:rFonts w:cstheme="minorHAnsi"/>
          <w:color w:val="000000" w:themeColor="text1"/>
          <w:sz w:val="24"/>
          <w:szCs w:val="24"/>
        </w:rPr>
        <w:t>Patti Kirk,</w:t>
      </w:r>
      <w:r w:rsidR="00CA2D2E">
        <w:rPr>
          <w:rFonts w:cstheme="minorHAnsi"/>
          <w:color w:val="000000" w:themeColor="text1"/>
          <w:sz w:val="24"/>
          <w:szCs w:val="24"/>
        </w:rPr>
        <w:t xml:space="preserve"> Miguel </w:t>
      </w:r>
      <w:proofErr w:type="spellStart"/>
      <w:r w:rsidR="00CA2D2E">
        <w:rPr>
          <w:rFonts w:cstheme="minorHAnsi"/>
          <w:color w:val="000000" w:themeColor="text1"/>
          <w:sz w:val="24"/>
          <w:szCs w:val="24"/>
        </w:rPr>
        <w:t>Rojo</w:t>
      </w:r>
      <w:proofErr w:type="spellEnd"/>
      <w:r w:rsidR="00CA2D2E">
        <w:rPr>
          <w:rFonts w:cstheme="minorHAnsi"/>
          <w:color w:val="000000" w:themeColor="text1"/>
          <w:sz w:val="24"/>
          <w:szCs w:val="24"/>
        </w:rPr>
        <w:t xml:space="preserve"> Polo, Jen </w:t>
      </w:r>
      <w:proofErr w:type="spellStart"/>
      <w:r w:rsidR="00CA2D2E">
        <w:rPr>
          <w:rFonts w:cstheme="minorHAnsi"/>
          <w:color w:val="000000" w:themeColor="text1"/>
          <w:sz w:val="24"/>
          <w:szCs w:val="24"/>
        </w:rPr>
        <w:t>Fulwi</w:t>
      </w:r>
      <w:r w:rsidR="00A6018A">
        <w:rPr>
          <w:rFonts w:cstheme="minorHAnsi"/>
          <w:color w:val="000000" w:themeColor="text1"/>
          <w:sz w:val="24"/>
          <w:szCs w:val="24"/>
        </w:rPr>
        <w:t>der</w:t>
      </w:r>
      <w:proofErr w:type="spellEnd"/>
      <w:r w:rsidR="00CA2D2E">
        <w:rPr>
          <w:rFonts w:cstheme="minorHAnsi"/>
          <w:color w:val="000000" w:themeColor="text1"/>
          <w:sz w:val="24"/>
          <w:szCs w:val="24"/>
        </w:rPr>
        <w:t xml:space="preserve">, Michael Von Cannon, Michele </w:t>
      </w:r>
      <w:proofErr w:type="spellStart"/>
      <w:r w:rsidR="00CA2D2E">
        <w:rPr>
          <w:rFonts w:cstheme="minorHAnsi"/>
          <w:color w:val="000000" w:themeColor="text1"/>
          <w:sz w:val="24"/>
          <w:szCs w:val="24"/>
        </w:rPr>
        <w:t>Angeletti</w:t>
      </w:r>
      <w:proofErr w:type="spellEnd"/>
      <w:r w:rsidR="00CA2D2E">
        <w:rPr>
          <w:rFonts w:cstheme="minorHAnsi"/>
          <w:color w:val="000000" w:themeColor="text1"/>
          <w:sz w:val="24"/>
          <w:szCs w:val="24"/>
        </w:rPr>
        <w:t xml:space="preserve">, John </w:t>
      </w:r>
      <w:proofErr w:type="spellStart"/>
      <w:r w:rsidR="00CA2D2E">
        <w:rPr>
          <w:rFonts w:cstheme="minorHAnsi"/>
          <w:color w:val="000000" w:themeColor="text1"/>
          <w:sz w:val="24"/>
          <w:szCs w:val="24"/>
        </w:rPr>
        <w:t>Griffis</w:t>
      </w:r>
      <w:proofErr w:type="spellEnd"/>
      <w:r w:rsidR="00CA2D2E">
        <w:rPr>
          <w:rFonts w:cstheme="minorHAnsi"/>
          <w:color w:val="000000" w:themeColor="text1"/>
          <w:sz w:val="24"/>
          <w:szCs w:val="24"/>
        </w:rPr>
        <w:t>,</w:t>
      </w:r>
      <w:r w:rsidR="00576EEC">
        <w:rPr>
          <w:rFonts w:cstheme="minorHAnsi"/>
          <w:color w:val="000000" w:themeColor="text1"/>
          <w:sz w:val="24"/>
          <w:szCs w:val="24"/>
        </w:rPr>
        <w:t xml:space="preserve"> Morgan T. Paine</w:t>
      </w:r>
      <w:r w:rsidR="00D4165D">
        <w:rPr>
          <w:rFonts w:cstheme="minorHAnsi"/>
          <w:color w:val="000000" w:themeColor="text1"/>
          <w:sz w:val="24"/>
          <w:szCs w:val="24"/>
        </w:rPr>
        <w:t xml:space="preserve">, Jaffar Ali </w:t>
      </w:r>
      <w:proofErr w:type="spellStart"/>
      <w:r w:rsidR="00D4165D">
        <w:rPr>
          <w:rFonts w:cstheme="minorHAnsi"/>
          <w:color w:val="000000" w:themeColor="text1"/>
          <w:sz w:val="24"/>
          <w:szCs w:val="24"/>
        </w:rPr>
        <w:t>Shulal</w:t>
      </w:r>
      <w:proofErr w:type="spellEnd"/>
      <w:r w:rsidR="00D4165D">
        <w:rPr>
          <w:rFonts w:cstheme="minorHAnsi"/>
          <w:color w:val="000000" w:themeColor="text1"/>
          <w:sz w:val="24"/>
          <w:szCs w:val="24"/>
        </w:rPr>
        <w:t>,</w:t>
      </w:r>
      <w:r w:rsidR="00226767">
        <w:rPr>
          <w:rFonts w:cstheme="minorHAnsi"/>
          <w:color w:val="000000" w:themeColor="text1"/>
          <w:sz w:val="24"/>
          <w:szCs w:val="24"/>
        </w:rPr>
        <w:t xml:space="preserve"> </w:t>
      </w:r>
      <w:r w:rsidR="002E548D">
        <w:rPr>
          <w:rFonts w:cstheme="minorHAnsi"/>
          <w:color w:val="000000" w:themeColor="text1"/>
          <w:sz w:val="24"/>
          <w:szCs w:val="24"/>
        </w:rPr>
        <w:t xml:space="preserve">and </w:t>
      </w:r>
      <w:r w:rsidR="00AE5C26">
        <w:rPr>
          <w:rFonts w:cstheme="minorHAnsi"/>
          <w:color w:val="000000" w:themeColor="text1"/>
          <w:sz w:val="24"/>
          <w:szCs w:val="24"/>
        </w:rPr>
        <w:t xml:space="preserve">Tammy </w:t>
      </w:r>
      <w:proofErr w:type="spellStart"/>
      <w:r w:rsidR="00AE5C26">
        <w:rPr>
          <w:rFonts w:cstheme="minorHAnsi"/>
          <w:color w:val="000000" w:themeColor="text1"/>
          <w:sz w:val="24"/>
          <w:szCs w:val="24"/>
        </w:rPr>
        <w:t>Sadigh</w:t>
      </w:r>
      <w:r w:rsidR="00CC6641">
        <w:rPr>
          <w:rFonts w:cstheme="minorHAnsi"/>
          <w:color w:val="000000" w:themeColor="text1"/>
          <w:sz w:val="24"/>
          <w:szCs w:val="24"/>
        </w:rPr>
        <w:t>i</w:t>
      </w:r>
      <w:proofErr w:type="spellEnd"/>
    </w:p>
    <w:p w14:paraId="2888EEB2" w14:textId="7A58BC1B" w:rsidR="0016136E" w:rsidRPr="00925FD2" w:rsidRDefault="0016136E">
      <w:pPr>
        <w:pStyle w:val="ListParagraph"/>
        <w:numPr>
          <w:ilvl w:val="0"/>
          <w:numId w:val="1"/>
        </w:numPr>
        <w:rPr>
          <w:rFonts w:cstheme="minorHAnsi"/>
          <w:b/>
          <w:bCs/>
          <w:iCs/>
          <w:sz w:val="24"/>
          <w:szCs w:val="24"/>
        </w:rPr>
      </w:pPr>
      <w:r w:rsidRPr="00925FD2">
        <w:rPr>
          <w:rFonts w:cstheme="minorHAnsi"/>
          <w:b/>
          <w:bCs/>
          <w:iCs/>
          <w:sz w:val="24"/>
          <w:szCs w:val="24"/>
        </w:rPr>
        <w:t>Standing Reports</w:t>
      </w:r>
    </w:p>
    <w:p w14:paraId="3A68023C" w14:textId="58121522" w:rsidR="00D64412" w:rsidRDefault="00EF2DF2" w:rsidP="00AC413C">
      <w:pPr>
        <w:pStyle w:val="ListParagraph"/>
        <w:numPr>
          <w:ilvl w:val="0"/>
          <w:numId w:val="22"/>
        </w:numPr>
        <w:rPr>
          <w:rFonts w:cstheme="minorHAnsi"/>
          <w:iCs/>
          <w:sz w:val="24"/>
          <w:szCs w:val="24"/>
        </w:rPr>
      </w:pPr>
      <w:r w:rsidRPr="00AC413C">
        <w:rPr>
          <w:rFonts w:cstheme="minorHAnsi"/>
          <w:iCs/>
          <w:sz w:val="24"/>
          <w:szCs w:val="24"/>
        </w:rPr>
        <w:t>President’s report (Caro</w:t>
      </w:r>
      <w:r w:rsidR="00F67CAE" w:rsidRPr="00AC413C">
        <w:rPr>
          <w:rFonts w:cstheme="minorHAnsi"/>
          <w:iCs/>
          <w:sz w:val="24"/>
          <w:szCs w:val="24"/>
        </w:rPr>
        <w:t>lynn Gischel)</w:t>
      </w:r>
    </w:p>
    <w:p w14:paraId="736A2C5B" w14:textId="1BB6E7B3" w:rsidR="00CA2D2E" w:rsidRDefault="006A461E" w:rsidP="00CA2D2E">
      <w:pPr>
        <w:pStyle w:val="ListParagraph"/>
        <w:numPr>
          <w:ilvl w:val="2"/>
          <w:numId w:val="22"/>
        </w:numPr>
        <w:suppressAutoHyphens w:val="0"/>
        <w:ind w:left="2700"/>
        <w:rPr>
          <w:rFonts w:cstheme="minorHAnsi"/>
          <w:bCs/>
          <w:sz w:val="24"/>
          <w:szCs w:val="24"/>
        </w:rPr>
      </w:pPr>
      <w:r w:rsidRPr="00CA2D2E">
        <w:rPr>
          <w:rFonts w:cstheme="minorHAnsi"/>
          <w:bCs/>
          <w:sz w:val="24"/>
          <w:szCs w:val="24"/>
        </w:rPr>
        <w:t>Membership Hurricane Needs</w:t>
      </w:r>
      <w:r w:rsidR="00CA2D2E" w:rsidRPr="00CA2D2E">
        <w:rPr>
          <w:rFonts w:cstheme="minorHAnsi"/>
          <w:bCs/>
          <w:sz w:val="24"/>
          <w:szCs w:val="24"/>
        </w:rPr>
        <w:t xml:space="preserve">: Andrew from state UFF requested to meet with FGCU UFF Chapter </w:t>
      </w:r>
      <w:r w:rsidR="00CC097B">
        <w:rPr>
          <w:rFonts w:cstheme="minorHAnsi"/>
          <w:bCs/>
          <w:sz w:val="24"/>
          <w:szCs w:val="24"/>
        </w:rPr>
        <w:t xml:space="preserve">to assess </w:t>
      </w:r>
      <w:r w:rsidR="00CA2D2E" w:rsidRPr="00CA2D2E">
        <w:rPr>
          <w:rFonts w:cstheme="minorHAnsi"/>
          <w:bCs/>
          <w:sz w:val="24"/>
          <w:szCs w:val="24"/>
        </w:rPr>
        <w:t>needs due to Hurricane Ian, mostly housing. Andrew’s intention is to find funds and then members who are displaced can apply for monies. Also, a meeting will be scheduled with individuals with information on FEMA rules and once</w:t>
      </w:r>
      <w:r w:rsidR="00CA2D2E">
        <w:rPr>
          <w:rFonts w:cstheme="minorHAnsi"/>
          <w:bCs/>
          <w:sz w:val="24"/>
          <w:szCs w:val="24"/>
        </w:rPr>
        <w:t xml:space="preserve"> this is established a town hall meeting will be conducted.</w:t>
      </w:r>
    </w:p>
    <w:p w14:paraId="05A9D01E" w14:textId="20A27FDE" w:rsidR="00CA2D2E" w:rsidRPr="00CA2D2E" w:rsidRDefault="00CA2D2E" w:rsidP="00CA2D2E">
      <w:pPr>
        <w:pStyle w:val="ListParagraph"/>
        <w:suppressAutoHyphens w:val="0"/>
        <w:ind w:left="2700"/>
        <w:rPr>
          <w:rFonts w:cstheme="minorHAnsi"/>
          <w:bCs/>
          <w:sz w:val="24"/>
          <w:szCs w:val="24"/>
        </w:rPr>
      </w:pPr>
      <w:r>
        <w:rPr>
          <w:rFonts w:cstheme="minorHAnsi"/>
          <w:bCs/>
          <w:sz w:val="24"/>
          <w:szCs w:val="24"/>
        </w:rPr>
        <w:t xml:space="preserve">Furthermore, there is a link that provides two consultations with attorneys to answer questions such as insurance claim </w:t>
      </w:r>
      <w:r w:rsidR="00CC097B">
        <w:rPr>
          <w:rFonts w:cstheme="minorHAnsi"/>
          <w:bCs/>
          <w:sz w:val="24"/>
          <w:szCs w:val="24"/>
        </w:rPr>
        <w:t>concerns</w:t>
      </w:r>
      <w:r>
        <w:rPr>
          <w:rFonts w:cstheme="minorHAnsi"/>
          <w:bCs/>
          <w:sz w:val="24"/>
          <w:szCs w:val="24"/>
        </w:rPr>
        <w:t>.</w:t>
      </w:r>
    </w:p>
    <w:p w14:paraId="3B8A0BC7" w14:textId="6982E7CF" w:rsidR="006A461E" w:rsidRDefault="006A461E" w:rsidP="006A461E">
      <w:pPr>
        <w:pStyle w:val="ListParagraph"/>
        <w:numPr>
          <w:ilvl w:val="2"/>
          <w:numId w:val="22"/>
        </w:numPr>
        <w:suppressAutoHyphens w:val="0"/>
        <w:rPr>
          <w:rFonts w:cstheme="minorHAnsi"/>
          <w:bCs/>
          <w:sz w:val="24"/>
          <w:szCs w:val="24"/>
        </w:rPr>
      </w:pPr>
      <w:r>
        <w:rPr>
          <w:rFonts w:cstheme="minorHAnsi"/>
          <w:bCs/>
          <w:sz w:val="24"/>
          <w:szCs w:val="24"/>
        </w:rPr>
        <w:t>Service Update</w:t>
      </w:r>
      <w:r w:rsidR="00CA2D2E">
        <w:rPr>
          <w:rFonts w:cstheme="minorHAnsi"/>
          <w:bCs/>
          <w:sz w:val="24"/>
          <w:szCs w:val="24"/>
        </w:rPr>
        <w:t xml:space="preserve">: Teams were established at last EC meeting for each task force. No one has responded to turn down a position. Chairs for each team will be decided in the upcoming weeks. </w:t>
      </w:r>
    </w:p>
    <w:p w14:paraId="5E03D773" w14:textId="213D4A6D" w:rsidR="00CA2D2E" w:rsidRDefault="00CA2D2E" w:rsidP="00CA2D2E">
      <w:pPr>
        <w:pStyle w:val="ListParagraph"/>
        <w:suppressAutoHyphens w:val="0"/>
        <w:ind w:left="2880"/>
        <w:rPr>
          <w:rFonts w:cstheme="minorHAnsi"/>
          <w:bCs/>
          <w:sz w:val="24"/>
          <w:szCs w:val="24"/>
        </w:rPr>
      </w:pPr>
      <w:r>
        <w:rPr>
          <w:rFonts w:cstheme="minorHAnsi"/>
          <w:bCs/>
          <w:sz w:val="24"/>
          <w:szCs w:val="24"/>
        </w:rPr>
        <w:t>Alternate senators have been added.</w:t>
      </w:r>
      <w:r w:rsidR="00DF33B2">
        <w:rPr>
          <w:rFonts w:cstheme="minorHAnsi"/>
          <w:bCs/>
          <w:sz w:val="24"/>
          <w:szCs w:val="24"/>
        </w:rPr>
        <w:t xml:space="preserve"> Miguel Rojo Polo is the new diversity officer for FGCU-UFF. He will be reaching out to seek suggestions on how his role will be defined.</w:t>
      </w:r>
    </w:p>
    <w:p w14:paraId="39F29926" w14:textId="59D969A6" w:rsidR="006A461E" w:rsidRDefault="006A461E" w:rsidP="006A461E">
      <w:pPr>
        <w:pStyle w:val="ListParagraph"/>
        <w:numPr>
          <w:ilvl w:val="2"/>
          <w:numId w:val="22"/>
        </w:numPr>
        <w:suppressAutoHyphens w:val="0"/>
        <w:rPr>
          <w:rFonts w:cstheme="minorHAnsi"/>
          <w:bCs/>
          <w:sz w:val="24"/>
          <w:szCs w:val="24"/>
        </w:rPr>
      </w:pPr>
      <w:r>
        <w:rPr>
          <w:rFonts w:cstheme="minorHAnsi"/>
          <w:bCs/>
          <w:sz w:val="24"/>
          <w:szCs w:val="24"/>
        </w:rPr>
        <w:t>C&amp;I Task Force</w:t>
      </w:r>
      <w:r w:rsidR="00987BBF">
        <w:rPr>
          <w:rFonts w:cstheme="minorHAnsi"/>
          <w:bCs/>
          <w:sz w:val="24"/>
          <w:szCs w:val="24"/>
        </w:rPr>
        <w:t xml:space="preserve">: Joe Ross </w:t>
      </w:r>
      <w:r w:rsidR="00CC097B">
        <w:rPr>
          <w:rFonts w:cstheme="minorHAnsi"/>
          <w:bCs/>
          <w:sz w:val="24"/>
          <w:szCs w:val="24"/>
        </w:rPr>
        <w:t xml:space="preserve">was selected </w:t>
      </w:r>
      <w:r w:rsidR="00987BBF">
        <w:rPr>
          <w:rFonts w:cstheme="minorHAnsi"/>
          <w:bCs/>
          <w:sz w:val="24"/>
          <w:szCs w:val="24"/>
        </w:rPr>
        <w:t>as chair</w:t>
      </w:r>
      <w:r w:rsidR="00CC097B">
        <w:rPr>
          <w:rFonts w:cstheme="minorHAnsi"/>
          <w:bCs/>
          <w:sz w:val="24"/>
          <w:szCs w:val="24"/>
        </w:rPr>
        <w:t xml:space="preserve"> of this committee</w:t>
      </w:r>
      <w:r w:rsidR="00987BBF">
        <w:rPr>
          <w:rFonts w:cstheme="minorHAnsi"/>
          <w:bCs/>
          <w:sz w:val="24"/>
          <w:szCs w:val="24"/>
        </w:rPr>
        <w:t xml:space="preserve"> and</w:t>
      </w:r>
      <w:r w:rsidR="00CC097B">
        <w:rPr>
          <w:rFonts w:cstheme="minorHAnsi"/>
          <w:bCs/>
          <w:sz w:val="24"/>
          <w:szCs w:val="24"/>
        </w:rPr>
        <w:t xml:space="preserve"> the</w:t>
      </w:r>
      <w:r w:rsidR="00987BBF">
        <w:rPr>
          <w:rFonts w:cstheme="minorHAnsi"/>
          <w:bCs/>
          <w:sz w:val="24"/>
          <w:szCs w:val="24"/>
        </w:rPr>
        <w:t xml:space="preserve"> first meeting </w:t>
      </w:r>
      <w:r w:rsidR="00CC097B">
        <w:rPr>
          <w:rFonts w:cstheme="minorHAnsi"/>
          <w:bCs/>
          <w:sz w:val="24"/>
          <w:szCs w:val="24"/>
        </w:rPr>
        <w:t>was last week</w:t>
      </w:r>
      <w:r w:rsidR="00987BBF">
        <w:rPr>
          <w:rFonts w:cstheme="minorHAnsi"/>
          <w:bCs/>
          <w:sz w:val="24"/>
          <w:szCs w:val="24"/>
        </w:rPr>
        <w:t xml:space="preserve">. Tony Barringer has identified three administrators to the task force. </w:t>
      </w:r>
      <w:r w:rsidR="00AF7A93">
        <w:rPr>
          <w:rFonts w:cstheme="minorHAnsi"/>
          <w:bCs/>
          <w:sz w:val="24"/>
          <w:szCs w:val="24"/>
        </w:rPr>
        <w:t xml:space="preserve">The C &amp; I study did not provide an actual </w:t>
      </w:r>
      <w:r w:rsidR="00CD2D99">
        <w:rPr>
          <w:rFonts w:cstheme="minorHAnsi"/>
          <w:bCs/>
          <w:sz w:val="24"/>
          <w:szCs w:val="24"/>
        </w:rPr>
        <w:t>report,</w:t>
      </w:r>
      <w:r w:rsidR="00AF7A93">
        <w:rPr>
          <w:rFonts w:cstheme="minorHAnsi"/>
          <w:bCs/>
          <w:sz w:val="24"/>
          <w:szCs w:val="24"/>
        </w:rPr>
        <w:t xml:space="preserve"> but the dashboard does provide </w:t>
      </w:r>
      <w:r w:rsidR="00CD2D99">
        <w:rPr>
          <w:rFonts w:cstheme="minorHAnsi"/>
          <w:bCs/>
          <w:sz w:val="24"/>
          <w:szCs w:val="24"/>
        </w:rPr>
        <w:t>data,</w:t>
      </w:r>
      <w:r w:rsidR="00AF7A93">
        <w:rPr>
          <w:rFonts w:cstheme="minorHAnsi"/>
          <w:bCs/>
          <w:sz w:val="24"/>
          <w:szCs w:val="24"/>
        </w:rPr>
        <w:t xml:space="preserve"> but a study was not actually completed.</w:t>
      </w:r>
      <w:r w:rsidR="00CD2D99">
        <w:rPr>
          <w:rFonts w:cstheme="minorHAnsi"/>
          <w:bCs/>
          <w:sz w:val="24"/>
          <w:szCs w:val="24"/>
        </w:rPr>
        <w:t xml:space="preserve"> The task will be to update dashboard with current salary data and include librarians and advisors. Furthermore, faculty will need to be identified as </w:t>
      </w:r>
      <w:r w:rsidR="00691808">
        <w:rPr>
          <w:rFonts w:cstheme="minorHAnsi"/>
          <w:bCs/>
          <w:sz w:val="24"/>
          <w:szCs w:val="24"/>
        </w:rPr>
        <w:t>9- or 12-month</w:t>
      </w:r>
      <w:r w:rsidR="00CD2D99">
        <w:rPr>
          <w:rFonts w:cstheme="minorHAnsi"/>
          <w:bCs/>
          <w:sz w:val="24"/>
          <w:szCs w:val="24"/>
        </w:rPr>
        <w:t xml:space="preserve"> faculty.</w:t>
      </w:r>
      <w:r w:rsidR="00691808">
        <w:rPr>
          <w:rFonts w:cstheme="minorHAnsi"/>
          <w:bCs/>
          <w:sz w:val="24"/>
          <w:szCs w:val="24"/>
        </w:rPr>
        <w:t xml:space="preserve"> The task force will identify which faculty needs a salary adjustment. </w:t>
      </w:r>
      <w:r w:rsidR="000F16F6">
        <w:rPr>
          <w:rFonts w:cstheme="minorHAnsi"/>
          <w:bCs/>
          <w:sz w:val="24"/>
          <w:szCs w:val="24"/>
        </w:rPr>
        <w:t>Salaries will not be compared with other institutions.</w:t>
      </w:r>
    </w:p>
    <w:p w14:paraId="2AEA2810" w14:textId="1D8FB7F2" w:rsidR="006A461E" w:rsidRDefault="006A461E" w:rsidP="006A461E">
      <w:pPr>
        <w:pStyle w:val="ListParagraph"/>
        <w:numPr>
          <w:ilvl w:val="2"/>
          <w:numId w:val="22"/>
        </w:numPr>
        <w:suppressAutoHyphens w:val="0"/>
        <w:rPr>
          <w:rFonts w:cstheme="minorHAnsi"/>
          <w:bCs/>
          <w:sz w:val="24"/>
          <w:szCs w:val="24"/>
        </w:rPr>
      </w:pPr>
      <w:r>
        <w:rPr>
          <w:rFonts w:cstheme="minorHAnsi"/>
          <w:bCs/>
          <w:sz w:val="24"/>
          <w:szCs w:val="24"/>
        </w:rPr>
        <w:t>Excellence Awards</w:t>
      </w:r>
      <w:r w:rsidR="000F16F6">
        <w:rPr>
          <w:rFonts w:cstheme="minorHAnsi"/>
          <w:bCs/>
          <w:sz w:val="24"/>
          <w:szCs w:val="24"/>
        </w:rPr>
        <w:t xml:space="preserve">: Last negotiation with administration increased awards from one up to two if deemed appropriate. Librarians and Advisors have been added and are able to submit for awards. Met with Tony Barringer and Anna Carlin yesterday regarding awards. Will meet with Mitch Cordova next week. The plan is to contact </w:t>
      </w:r>
      <w:r w:rsidR="000F16F6">
        <w:rPr>
          <w:rFonts w:cstheme="minorHAnsi"/>
          <w:bCs/>
          <w:sz w:val="24"/>
          <w:szCs w:val="24"/>
        </w:rPr>
        <w:lastRenderedPageBreak/>
        <w:t>the faculty governance teams</w:t>
      </w:r>
      <w:r w:rsidR="00CC097B">
        <w:rPr>
          <w:rFonts w:cstheme="minorHAnsi"/>
          <w:bCs/>
          <w:sz w:val="24"/>
          <w:szCs w:val="24"/>
        </w:rPr>
        <w:t xml:space="preserve"> who</w:t>
      </w:r>
      <w:r w:rsidR="000F16F6">
        <w:rPr>
          <w:rFonts w:cstheme="minorHAnsi"/>
          <w:bCs/>
          <w:sz w:val="24"/>
          <w:szCs w:val="24"/>
        </w:rPr>
        <w:t xml:space="preserve"> will take the lead to develop criteria for the librarians and advisors. Nomination deadline is November 18, </w:t>
      </w:r>
      <w:r w:rsidR="00D4165D">
        <w:rPr>
          <w:rFonts w:cstheme="minorHAnsi"/>
          <w:bCs/>
          <w:sz w:val="24"/>
          <w:szCs w:val="24"/>
        </w:rPr>
        <w:t>2022,</w:t>
      </w:r>
      <w:r w:rsidR="000F16F6">
        <w:rPr>
          <w:rFonts w:cstheme="minorHAnsi"/>
          <w:bCs/>
          <w:sz w:val="24"/>
          <w:szCs w:val="24"/>
        </w:rPr>
        <w:t xml:space="preserve"> and most likely will extend the deadline into January so the criteria </w:t>
      </w:r>
      <w:r w:rsidR="00D4165D">
        <w:rPr>
          <w:rFonts w:cstheme="minorHAnsi"/>
          <w:bCs/>
          <w:sz w:val="24"/>
          <w:szCs w:val="24"/>
        </w:rPr>
        <w:t>have</w:t>
      </w:r>
      <w:r w:rsidR="000F16F6">
        <w:rPr>
          <w:rFonts w:cstheme="minorHAnsi"/>
          <w:bCs/>
          <w:sz w:val="24"/>
          <w:szCs w:val="24"/>
        </w:rPr>
        <w:t xml:space="preserve"> time to be developed.</w:t>
      </w:r>
      <w:r w:rsidR="00D4165D">
        <w:rPr>
          <w:rFonts w:cstheme="minorHAnsi"/>
          <w:bCs/>
          <w:sz w:val="24"/>
          <w:szCs w:val="24"/>
        </w:rPr>
        <w:t xml:space="preserve"> Advisors will need to have a peer review team. Last advisor award was five years ago.</w:t>
      </w:r>
    </w:p>
    <w:p w14:paraId="740FBECF" w14:textId="413F4AB0" w:rsidR="006A461E" w:rsidRDefault="006A461E" w:rsidP="006A461E">
      <w:pPr>
        <w:pStyle w:val="ListParagraph"/>
        <w:numPr>
          <w:ilvl w:val="2"/>
          <w:numId w:val="22"/>
        </w:numPr>
        <w:suppressAutoHyphens w:val="0"/>
        <w:rPr>
          <w:rFonts w:cstheme="minorHAnsi"/>
          <w:bCs/>
          <w:sz w:val="24"/>
          <w:szCs w:val="24"/>
        </w:rPr>
      </w:pPr>
      <w:r>
        <w:rPr>
          <w:rFonts w:cstheme="minorHAnsi"/>
          <w:bCs/>
          <w:sz w:val="24"/>
          <w:szCs w:val="24"/>
        </w:rPr>
        <w:t>Student Success Counselors’ – in-unit status</w:t>
      </w:r>
      <w:r w:rsidR="00D4165D">
        <w:rPr>
          <w:rFonts w:cstheme="minorHAnsi"/>
          <w:bCs/>
          <w:sz w:val="24"/>
          <w:szCs w:val="24"/>
        </w:rPr>
        <w:t xml:space="preserve">: Student Success Counselors became another position (out of unit) to work around the </w:t>
      </w:r>
      <w:r w:rsidR="004D23F1">
        <w:rPr>
          <w:rFonts w:cstheme="minorHAnsi"/>
          <w:bCs/>
          <w:sz w:val="24"/>
          <w:szCs w:val="24"/>
        </w:rPr>
        <w:t>A</w:t>
      </w:r>
      <w:r w:rsidR="00D4165D">
        <w:rPr>
          <w:rFonts w:cstheme="minorHAnsi"/>
          <w:bCs/>
          <w:sz w:val="24"/>
          <w:szCs w:val="24"/>
        </w:rPr>
        <w:t xml:space="preserve">dvisors being placed back in unit.  A motion was filed with PERC to place </w:t>
      </w:r>
      <w:r w:rsidR="00E05146">
        <w:rPr>
          <w:rFonts w:cstheme="minorHAnsi"/>
          <w:bCs/>
          <w:sz w:val="24"/>
          <w:szCs w:val="24"/>
        </w:rPr>
        <w:t>S</w:t>
      </w:r>
      <w:r w:rsidR="00D4165D">
        <w:rPr>
          <w:rFonts w:cstheme="minorHAnsi"/>
          <w:bCs/>
          <w:sz w:val="24"/>
          <w:szCs w:val="24"/>
        </w:rPr>
        <w:t xml:space="preserve">tudent </w:t>
      </w:r>
      <w:r w:rsidR="00E05146">
        <w:rPr>
          <w:rFonts w:cstheme="minorHAnsi"/>
          <w:bCs/>
          <w:sz w:val="24"/>
          <w:szCs w:val="24"/>
        </w:rPr>
        <w:t>S</w:t>
      </w:r>
      <w:r w:rsidR="00D4165D">
        <w:rPr>
          <w:rFonts w:cstheme="minorHAnsi"/>
          <w:bCs/>
          <w:sz w:val="24"/>
          <w:szCs w:val="24"/>
        </w:rPr>
        <w:t xml:space="preserve">uccess </w:t>
      </w:r>
      <w:r w:rsidR="00E05146">
        <w:rPr>
          <w:rFonts w:cstheme="minorHAnsi"/>
          <w:bCs/>
          <w:sz w:val="24"/>
          <w:szCs w:val="24"/>
        </w:rPr>
        <w:t>C</w:t>
      </w:r>
      <w:r w:rsidR="00D4165D">
        <w:rPr>
          <w:rFonts w:cstheme="minorHAnsi"/>
          <w:bCs/>
          <w:sz w:val="24"/>
          <w:szCs w:val="24"/>
        </w:rPr>
        <w:t xml:space="preserve">ounselors in-unit since the job description was identical to </w:t>
      </w:r>
      <w:r w:rsidR="004D23F1">
        <w:rPr>
          <w:rFonts w:cstheme="minorHAnsi"/>
          <w:bCs/>
          <w:sz w:val="24"/>
          <w:szCs w:val="24"/>
        </w:rPr>
        <w:t>A</w:t>
      </w:r>
      <w:r w:rsidR="00D4165D">
        <w:rPr>
          <w:rFonts w:cstheme="minorHAnsi"/>
          <w:bCs/>
          <w:sz w:val="24"/>
          <w:szCs w:val="24"/>
        </w:rPr>
        <w:t xml:space="preserve">cademic </w:t>
      </w:r>
      <w:r w:rsidR="004D23F1">
        <w:rPr>
          <w:rFonts w:cstheme="minorHAnsi"/>
          <w:bCs/>
          <w:sz w:val="24"/>
          <w:szCs w:val="24"/>
        </w:rPr>
        <w:t>A</w:t>
      </w:r>
      <w:r w:rsidR="00D4165D">
        <w:rPr>
          <w:rFonts w:cstheme="minorHAnsi"/>
          <w:bCs/>
          <w:sz w:val="24"/>
          <w:szCs w:val="24"/>
        </w:rPr>
        <w:t xml:space="preserve">dvisors. The final ruling from PERC 9/26/22 was to place Student Success Counselors in unit. Tony Barringer voiced </w:t>
      </w:r>
      <w:r w:rsidR="004D23F1">
        <w:rPr>
          <w:rFonts w:cstheme="minorHAnsi"/>
          <w:bCs/>
          <w:sz w:val="24"/>
          <w:szCs w:val="24"/>
        </w:rPr>
        <w:t>S</w:t>
      </w:r>
      <w:r w:rsidR="00D4165D">
        <w:rPr>
          <w:rFonts w:cstheme="minorHAnsi"/>
          <w:bCs/>
          <w:sz w:val="24"/>
          <w:szCs w:val="24"/>
        </w:rPr>
        <w:t xml:space="preserve">tudent </w:t>
      </w:r>
      <w:r w:rsidR="004D23F1">
        <w:rPr>
          <w:rFonts w:cstheme="minorHAnsi"/>
          <w:bCs/>
          <w:sz w:val="24"/>
          <w:szCs w:val="24"/>
        </w:rPr>
        <w:t>S</w:t>
      </w:r>
      <w:r w:rsidR="00D4165D">
        <w:rPr>
          <w:rFonts w:cstheme="minorHAnsi"/>
          <w:bCs/>
          <w:sz w:val="24"/>
          <w:szCs w:val="24"/>
        </w:rPr>
        <w:t xml:space="preserve">uccess </w:t>
      </w:r>
      <w:r w:rsidR="004D23F1">
        <w:rPr>
          <w:rFonts w:cstheme="minorHAnsi"/>
          <w:bCs/>
          <w:sz w:val="24"/>
          <w:szCs w:val="24"/>
        </w:rPr>
        <w:t>C</w:t>
      </w:r>
      <w:r w:rsidR="00D4165D">
        <w:rPr>
          <w:rFonts w:cstheme="minorHAnsi"/>
          <w:bCs/>
          <w:sz w:val="24"/>
          <w:szCs w:val="24"/>
        </w:rPr>
        <w:t>ounselors will be placed in unit and be part of the CBA. We can now invite them to become members of UFF-FGCU.</w:t>
      </w:r>
      <w:r w:rsidR="004D23F1">
        <w:rPr>
          <w:rFonts w:cstheme="minorHAnsi"/>
          <w:bCs/>
          <w:sz w:val="24"/>
          <w:szCs w:val="24"/>
        </w:rPr>
        <w:t xml:space="preserve"> </w:t>
      </w:r>
      <w:r w:rsidR="00925FD2">
        <w:rPr>
          <w:rFonts w:cstheme="minorHAnsi"/>
          <w:bCs/>
          <w:sz w:val="24"/>
          <w:szCs w:val="24"/>
        </w:rPr>
        <w:t xml:space="preserve">Evaluation documents for promotion from Mitch Cordova needs to be completed and was advised of a due time. </w:t>
      </w:r>
    </w:p>
    <w:p w14:paraId="1B17F29A" w14:textId="2CD1FAC3" w:rsidR="006A461E" w:rsidRDefault="006A461E" w:rsidP="006A461E">
      <w:pPr>
        <w:pStyle w:val="ListParagraph"/>
        <w:numPr>
          <w:ilvl w:val="2"/>
          <w:numId w:val="22"/>
        </w:numPr>
        <w:suppressAutoHyphens w:val="0"/>
        <w:rPr>
          <w:rFonts w:cstheme="minorHAnsi"/>
          <w:bCs/>
          <w:sz w:val="24"/>
          <w:szCs w:val="24"/>
        </w:rPr>
      </w:pPr>
      <w:r>
        <w:rPr>
          <w:rFonts w:cstheme="minorHAnsi"/>
          <w:bCs/>
          <w:sz w:val="24"/>
          <w:szCs w:val="24"/>
        </w:rPr>
        <w:t>Public Records Request</w:t>
      </w:r>
      <w:r w:rsidR="00E416DE">
        <w:rPr>
          <w:rFonts w:cstheme="minorHAnsi"/>
          <w:bCs/>
          <w:sz w:val="24"/>
          <w:szCs w:val="24"/>
        </w:rPr>
        <w:t xml:space="preserve">: Kara Winton drafted a letter to request all bonuses, one-time payments and salary increases for all employees including administration and executives for the last five years. Kara Winton will send draft to all members of EC to </w:t>
      </w:r>
      <w:proofErr w:type="spellStart"/>
      <w:r w:rsidR="00CC097B">
        <w:rPr>
          <w:rFonts w:cstheme="minorHAnsi"/>
          <w:bCs/>
          <w:sz w:val="24"/>
          <w:szCs w:val="24"/>
        </w:rPr>
        <w:t>soliciate</w:t>
      </w:r>
      <w:proofErr w:type="spellEnd"/>
      <w:r w:rsidR="00E416DE">
        <w:rPr>
          <w:rFonts w:cstheme="minorHAnsi"/>
          <w:bCs/>
          <w:sz w:val="24"/>
          <w:szCs w:val="24"/>
        </w:rPr>
        <w:t xml:space="preserve"> any revisions or additions as needed.</w:t>
      </w:r>
    </w:p>
    <w:p w14:paraId="00C2CAE7" w14:textId="06C2B96C" w:rsidR="006A461E" w:rsidRPr="006A461E" w:rsidRDefault="006A461E" w:rsidP="006A461E">
      <w:pPr>
        <w:pStyle w:val="ListParagraph"/>
        <w:numPr>
          <w:ilvl w:val="0"/>
          <w:numId w:val="22"/>
        </w:numPr>
        <w:suppressAutoHyphens w:val="0"/>
        <w:rPr>
          <w:rFonts w:cstheme="minorHAnsi"/>
          <w:bCs/>
          <w:sz w:val="24"/>
          <w:szCs w:val="24"/>
        </w:rPr>
      </w:pPr>
      <w:r w:rsidRPr="006A461E">
        <w:rPr>
          <w:rFonts w:cstheme="minorHAnsi"/>
          <w:bCs/>
          <w:sz w:val="24"/>
          <w:szCs w:val="24"/>
        </w:rPr>
        <w:t xml:space="preserve">Treasurer’s Report </w:t>
      </w:r>
      <w:r w:rsidRPr="006A461E">
        <w:rPr>
          <w:rFonts w:cstheme="minorHAnsi"/>
          <w:bCs/>
          <w:i/>
          <w:iCs/>
          <w:sz w:val="24"/>
          <w:szCs w:val="24"/>
        </w:rPr>
        <w:t>(Michelle)</w:t>
      </w:r>
    </w:p>
    <w:p w14:paraId="4BEEA1EF" w14:textId="1C2D22B3" w:rsidR="006A461E" w:rsidRDefault="006A461E" w:rsidP="006A461E">
      <w:pPr>
        <w:pStyle w:val="ListParagraph"/>
        <w:numPr>
          <w:ilvl w:val="2"/>
          <w:numId w:val="22"/>
        </w:numPr>
        <w:suppressAutoHyphens w:val="0"/>
        <w:rPr>
          <w:rFonts w:cstheme="minorHAnsi"/>
          <w:bCs/>
          <w:sz w:val="24"/>
          <w:szCs w:val="24"/>
        </w:rPr>
      </w:pPr>
      <w:r w:rsidRPr="00717E9D">
        <w:rPr>
          <w:rFonts w:cstheme="minorHAnsi"/>
          <w:bCs/>
          <w:sz w:val="24"/>
          <w:szCs w:val="24"/>
        </w:rPr>
        <w:t>Vote to Approve Budge</w:t>
      </w:r>
      <w:r w:rsidR="00E416DE">
        <w:rPr>
          <w:rFonts w:cstheme="minorHAnsi"/>
          <w:bCs/>
          <w:sz w:val="24"/>
          <w:szCs w:val="24"/>
        </w:rPr>
        <w:t xml:space="preserve">t: </w:t>
      </w:r>
      <w:r w:rsidR="00A5757C">
        <w:rPr>
          <w:rFonts w:cstheme="minorHAnsi"/>
          <w:bCs/>
          <w:sz w:val="24"/>
          <w:szCs w:val="24"/>
        </w:rPr>
        <w:t xml:space="preserve">Balance presently $59, 149.15. No checks this fall have been written. Budget for 2022-2023 to be $29,260.28.  John </w:t>
      </w:r>
      <w:proofErr w:type="spellStart"/>
      <w:r w:rsidR="00A5757C">
        <w:rPr>
          <w:rFonts w:cstheme="minorHAnsi"/>
          <w:bCs/>
          <w:sz w:val="24"/>
          <w:szCs w:val="24"/>
        </w:rPr>
        <w:t>Griffis</w:t>
      </w:r>
      <w:proofErr w:type="spellEnd"/>
      <w:r w:rsidR="00A5757C">
        <w:rPr>
          <w:rFonts w:cstheme="minorHAnsi"/>
          <w:bCs/>
          <w:sz w:val="24"/>
          <w:szCs w:val="24"/>
        </w:rPr>
        <w:t xml:space="preserve"> recommended adding FEA travel on same budget line as Senate travel. Morgan T. Paine recommended increasing budget item for “3 for free” due to increase of expected faculty hires for this year. </w:t>
      </w:r>
      <w:r w:rsidR="00C8330A">
        <w:rPr>
          <w:rFonts w:cstheme="minorHAnsi"/>
          <w:bCs/>
          <w:sz w:val="24"/>
          <w:szCs w:val="24"/>
        </w:rPr>
        <w:t xml:space="preserve">Recommendation to increase to $7095 for “3 for free”. This takes the Budget to $27,115.28. John </w:t>
      </w:r>
      <w:proofErr w:type="spellStart"/>
      <w:r w:rsidR="00C8330A">
        <w:rPr>
          <w:rFonts w:cstheme="minorHAnsi"/>
          <w:bCs/>
          <w:sz w:val="24"/>
          <w:szCs w:val="24"/>
        </w:rPr>
        <w:t>Griffis</w:t>
      </w:r>
      <w:proofErr w:type="spellEnd"/>
      <w:r w:rsidR="00C8330A">
        <w:rPr>
          <w:rFonts w:cstheme="minorHAnsi"/>
          <w:bCs/>
          <w:sz w:val="24"/>
          <w:szCs w:val="24"/>
        </w:rPr>
        <w:t xml:space="preserve"> motioned to approve UFF-FGCU budget with Patti Kirk second</w:t>
      </w:r>
      <w:r w:rsidR="00603C1F">
        <w:rPr>
          <w:rFonts w:cstheme="minorHAnsi"/>
          <w:bCs/>
          <w:sz w:val="24"/>
          <w:szCs w:val="24"/>
        </w:rPr>
        <w:t>ing</w:t>
      </w:r>
      <w:r w:rsidR="00C8330A">
        <w:rPr>
          <w:rFonts w:cstheme="minorHAnsi"/>
          <w:bCs/>
          <w:sz w:val="24"/>
          <w:szCs w:val="24"/>
        </w:rPr>
        <w:t xml:space="preserve"> the motion. </w:t>
      </w:r>
      <w:r w:rsidR="00603C1F">
        <w:rPr>
          <w:rFonts w:cstheme="minorHAnsi"/>
          <w:bCs/>
          <w:sz w:val="24"/>
          <w:szCs w:val="24"/>
        </w:rPr>
        <w:t xml:space="preserve">Budget </w:t>
      </w:r>
      <w:r w:rsidR="00C8330A">
        <w:rPr>
          <w:rFonts w:cstheme="minorHAnsi"/>
          <w:bCs/>
          <w:sz w:val="24"/>
          <w:szCs w:val="24"/>
        </w:rPr>
        <w:t>passes unanimously.</w:t>
      </w:r>
    </w:p>
    <w:p w14:paraId="18A85638" w14:textId="743B08F4" w:rsidR="00C8330A" w:rsidRDefault="00C8330A" w:rsidP="006A461E">
      <w:pPr>
        <w:pStyle w:val="ListParagraph"/>
        <w:numPr>
          <w:ilvl w:val="2"/>
          <w:numId w:val="22"/>
        </w:numPr>
        <w:suppressAutoHyphens w:val="0"/>
        <w:rPr>
          <w:rFonts w:cstheme="minorHAnsi"/>
          <w:bCs/>
          <w:sz w:val="24"/>
          <w:szCs w:val="24"/>
        </w:rPr>
      </w:pPr>
      <w:r>
        <w:rPr>
          <w:rFonts w:cstheme="minorHAnsi"/>
          <w:bCs/>
          <w:sz w:val="24"/>
          <w:szCs w:val="24"/>
        </w:rPr>
        <w:t>Discussed eliminat</w:t>
      </w:r>
      <w:r w:rsidR="00603C1F">
        <w:rPr>
          <w:rFonts w:cstheme="minorHAnsi"/>
          <w:bCs/>
          <w:sz w:val="24"/>
          <w:szCs w:val="24"/>
        </w:rPr>
        <w:t>ing</w:t>
      </w:r>
      <w:r>
        <w:rPr>
          <w:rFonts w:cstheme="minorHAnsi"/>
          <w:bCs/>
          <w:sz w:val="24"/>
          <w:szCs w:val="24"/>
        </w:rPr>
        <w:t xml:space="preserve"> the FGCU- UFF debit card and obtaining a credit card instead</w:t>
      </w:r>
      <w:r w:rsidR="00603C1F">
        <w:rPr>
          <w:rFonts w:cstheme="minorHAnsi"/>
          <w:bCs/>
          <w:sz w:val="24"/>
          <w:szCs w:val="24"/>
        </w:rPr>
        <w:t xml:space="preserve"> which was recommended by State</w:t>
      </w:r>
      <w:r>
        <w:rPr>
          <w:rFonts w:cstheme="minorHAnsi"/>
          <w:bCs/>
          <w:sz w:val="24"/>
          <w:szCs w:val="24"/>
        </w:rPr>
        <w:t>. All meeting members agreed. This will be changed next week at the bank</w:t>
      </w:r>
      <w:r w:rsidR="00603C1F">
        <w:rPr>
          <w:rFonts w:cstheme="minorHAnsi"/>
          <w:bCs/>
          <w:sz w:val="24"/>
          <w:szCs w:val="24"/>
        </w:rPr>
        <w:t xml:space="preserve"> by Gischel and Angeletti.</w:t>
      </w:r>
    </w:p>
    <w:p w14:paraId="32529205" w14:textId="40B1E486" w:rsidR="00C8330A" w:rsidRPr="00717E9D" w:rsidRDefault="00C8330A" w:rsidP="006A461E">
      <w:pPr>
        <w:pStyle w:val="ListParagraph"/>
        <w:numPr>
          <w:ilvl w:val="2"/>
          <w:numId w:val="22"/>
        </w:numPr>
        <w:suppressAutoHyphens w:val="0"/>
        <w:rPr>
          <w:rFonts w:cstheme="minorHAnsi"/>
          <w:bCs/>
          <w:sz w:val="24"/>
          <w:szCs w:val="24"/>
        </w:rPr>
      </w:pPr>
      <w:r>
        <w:rPr>
          <w:rFonts w:cstheme="minorHAnsi"/>
          <w:bCs/>
          <w:sz w:val="24"/>
          <w:szCs w:val="24"/>
        </w:rPr>
        <w:t>Meeting reimbursements are to be completed on a spreadsheet and provide</w:t>
      </w:r>
      <w:r w:rsidR="00CC097B">
        <w:rPr>
          <w:rFonts w:cstheme="minorHAnsi"/>
          <w:bCs/>
          <w:sz w:val="24"/>
          <w:szCs w:val="24"/>
        </w:rPr>
        <w:t xml:space="preserve">d </w:t>
      </w:r>
      <w:r>
        <w:rPr>
          <w:rFonts w:cstheme="minorHAnsi"/>
          <w:bCs/>
          <w:sz w:val="24"/>
          <w:szCs w:val="24"/>
        </w:rPr>
        <w:t>to Michele Angeletti</w:t>
      </w:r>
      <w:r w:rsidR="00603C1F">
        <w:rPr>
          <w:rFonts w:cstheme="minorHAnsi"/>
          <w:bCs/>
          <w:sz w:val="24"/>
          <w:szCs w:val="24"/>
        </w:rPr>
        <w:t xml:space="preserve"> within a month of traveling and treasurer will reimburse within two weeks as a general guideline.</w:t>
      </w:r>
    </w:p>
    <w:p w14:paraId="1CC73980" w14:textId="77777777" w:rsidR="006A461E" w:rsidRPr="00C10483" w:rsidRDefault="006A461E" w:rsidP="006A461E">
      <w:pPr>
        <w:pStyle w:val="ListParagraph"/>
        <w:ind w:left="1080"/>
        <w:rPr>
          <w:rFonts w:cstheme="minorHAnsi"/>
          <w:sz w:val="24"/>
          <w:szCs w:val="24"/>
        </w:rPr>
      </w:pPr>
    </w:p>
    <w:p w14:paraId="416A8F82" w14:textId="3C7ECFE7" w:rsidR="00933B18" w:rsidRDefault="0022725D" w:rsidP="00AC413C">
      <w:pPr>
        <w:pStyle w:val="ListParagraph"/>
        <w:widowControl w:val="0"/>
        <w:numPr>
          <w:ilvl w:val="0"/>
          <w:numId w:val="1"/>
        </w:numPr>
        <w:spacing w:after="0" w:line="240" w:lineRule="auto"/>
        <w:rPr>
          <w:rFonts w:eastAsia="Arial Unicode MS"/>
          <w:b/>
          <w:bCs/>
          <w:color w:val="000000" w:themeColor="text1"/>
          <w:sz w:val="24"/>
          <w:szCs w:val="24"/>
        </w:rPr>
      </w:pPr>
      <w:r w:rsidRPr="00925FD2">
        <w:rPr>
          <w:rFonts w:eastAsia="Arial Unicode MS"/>
          <w:b/>
          <w:bCs/>
          <w:color w:val="000000" w:themeColor="text1"/>
          <w:sz w:val="24"/>
          <w:szCs w:val="24"/>
        </w:rPr>
        <w:t>Other EC Business</w:t>
      </w:r>
    </w:p>
    <w:p w14:paraId="67FAAA28" w14:textId="1B94F49F" w:rsidR="005D70C3" w:rsidRPr="005D70C3" w:rsidRDefault="005D70C3" w:rsidP="005D70C3">
      <w:pPr>
        <w:pStyle w:val="ListParagraph"/>
        <w:widowControl w:val="0"/>
        <w:numPr>
          <w:ilvl w:val="1"/>
          <w:numId w:val="1"/>
        </w:numPr>
        <w:spacing w:after="0" w:line="240" w:lineRule="auto"/>
        <w:rPr>
          <w:rFonts w:eastAsia="Arial Unicode MS"/>
          <w:color w:val="000000" w:themeColor="text1"/>
          <w:sz w:val="24"/>
          <w:szCs w:val="24"/>
        </w:rPr>
      </w:pPr>
      <w:r>
        <w:rPr>
          <w:rFonts w:eastAsia="Arial Unicode MS"/>
          <w:color w:val="000000" w:themeColor="text1"/>
          <w:sz w:val="24"/>
          <w:szCs w:val="24"/>
        </w:rPr>
        <w:lastRenderedPageBreak/>
        <w:t>FEA update (</w:t>
      </w:r>
      <w:proofErr w:type="spellStart"/>
      <w:r>
        <w:rPr>
          <w:rFonts w:eastAsia="Arial Unicode MS"/>
          <w:color w:val="000000" w:themeColor="text1"/>
          <w:sz w:val="24"/>
          <w:szCs w:val="24"/>
        </w:rPr>
        <w:t>Griffis</w:t>
      </w:r>
      <w:proofErr w:type="spellEnd"/>
      <w:r>
        <w:rPr>
          <w:rFonts w:eastAsia="Arial Unicode MS"/>
          <w:color w:val="000000" w:themeColor="text1"/>
          <w:sz w:val="24"/>
          <w:szCs w:val="24"/>
        </w:rPr>
        <w:t>): Annual FEA meeting was held 10/13-15 in Orlando with approximately 500-600 attendees. Motions were passed which numbered approximately 27 in total</w:t>
      </w:r>
      <w:r w:rsidR="008B05ED">
        <w:rPr>
          <w:rFonts w:eastAsia="Arial Unicode MS"/>
          <w:color w:val="000000" w:themeColor="text1"/>
          <w:sz w:val="24"/>
          <w:szCs w:val="24"/>
        </w:rPr>
        <w:t>. FEA gives awards for membership totals if they reach 70% and Southwest Florida State received an award.</w:t>
      </w:r>
    </w:p>
    <w:p w14:paraId="5EC1F177" w14:textId="77777777" w:rsidR="006A461E" w:rsidRPr="006A461E" w:rsidRDefault="006A461E" w:rsidP="006A461E">
      <w:pPr>
        <w:pStyle w:val="ListParagraph"/>
        <w:numPr>
          <w:ilvl w:val="1"/>
          <w:numId w:val="1"/>
        </w:numPr>
        <w:suppressAutoHyphens w:val="0"/>
        <w:rPr>
          <w:rFonts w:cstheme="minorHAnsi"/>
          <w:sz w:val="24"/>
          <w:szCs w:val="24"/>
        </w:rPr>
      </w:pPr>
      <w:r w:rsidRPr="006A461E">
        <w:rPr>
          <w:rFonts w:cstheme="minorHAnsi"/>
          <w:sz w:val="24"/>
          <w:szCs w:val="24"/>
        </w:rPr>
        <w:t xml:space="preserve">Presidential Search </w:t>
      </w:r>
    </w:p>
    <w:p w14:paraId="515956F8" w14:textId="0B16B5CA" w:rsidR="006A461E" w:rsidRDefault="006A461E" w:rsidP="000F16F6">
      <w:pPr>
        <w:pStyle w:val="ListParagraph"/>
        <w:numPr>
          <w:ilvl w:val="2"/>
          <w:numId w:val="1"/>
        </w:numPr>
        <w:suppressAutoHyphens w:val="0"/>
        <w:rPr>
          <w:rFonts w:cstheme="minorHAnsi"/>
          <w:sz w:val="24"/>
          <w:szCs w:val="24"/>
        </w:rPr>
      </w:pPr>
      <w:r w:rsidRPr="00DE4AF3">
        <w:rPr>
          <w:rFonts w:cstheme="minorHAnsi"/>
          <w:sz w:val="24"/>
          <w:szCs w:val="24"/>
        </w:rPr>
        <w:t xml:space="preserve">Questions for Candidates – official UFF and </w:t>
      </w:r>
      <w:r>
        <w:rPr>
          <w:rFonts w:cstheme="minorHAnsi"/>
          <w:sz w:val="24"/>
          <w:szCs w:val="24"/>
        </w:rPr>
        <w:t xml:space="preserve">additional </w:t>
      </w:r>
      <w:r w:rsidRPr="00DE4AF3">
        <w:rPr>
          <w:rFonts w:cstheme="minorHAnsi"/>
          <w:sz w:val="24"/>
          <w:szCs w:val="24"/>
        </w:rPr>
        <w:t>question list</w:t>
      </w:r>
      <w:r w:rsidR="00E17204">
        <w:rPr>
          <w:rFonts w:cstheme="minorHAnsi"/>
          <w:sz w:val="24"/>
          <w:szCs w:val="24"/>
        </w:rPr>
        <w:t xml:space="preserve">. </w:t>
      </w:r>
    </w:p>
    <w:p w14:paraId="0148CE65" w14:textId="2E33B82F" w:rsidR="00E17204" w:rsidRDefault="00E17204" w:rsidP="00E17204">
      <w:pPr>
        <w:pStyle w:val="ListParagraph"/>
        <w:suppressAutoHyphens w:val="0"/>
        <w:ind w:left="2160"/>
        <w:rPr>
          <w:rFonts w:cstheme="minorHAnsi"/>
          <w:sz w:val="24"/>
          <w:szCs w:val="24"/>
        </w:rPr>
      </w:pPr>
      <w:r>
        <w:rPr>
          <w:rFonts w:cstheme="minorHAnsi"/>
          <w:sz w:val="24"/>
          <w:szCs w:val="24"/>
        </w:rPr>
        <w:t xml:space="preserve">Forums are being conducted for all three candidates. </w:t>
      </w:r>
      <w:r w:rsidR="00FE5239">
        <w:rPr>
          <w:rFonts w:cstheme="minorHAnsi"/>
          <w:sz w:val="24"/>
          <w:szCs w:val="24"/>
        </w:rPr>
        <w:t xml:space="preserve">Discussed questions to be presented to candidates that Carolynn Gischel will present as a representative of our chapter. </w:t>
      </w:r>
      <w:r w:rsidR="00AF6D62">
        <w:rPr>
          <w:rFonts w:cstheme="minorHAnsi"/>
          <w:sz w:val="24"/>
          <w:szCs w:val="24"/>
        </w:rPr>
        <w:t xml:space="preserve"> Morgan T. Paine recommended focusing on a question regarding HB 7 on faculty academic freedom.</w:t>
      </w:r>
    </w:p>
    <w:p w14:paraId="394C49FD" w14:textId="79064475" w:rsidR="00CC097B" w:rsidRDefault="006A461E" w:rsidP="00CC097B">
      <w:pPr>
        <w:pStyle w:val="ListParagraph"/>
        <w:numPr>
          <w:ilvl w:val="2"/>
          <w:numId w:val="1"/>
        </w:numPr>
        <w:suppressAutoHyphens w:val="0"/>
        <w:rPr>
          <w:rFonts w:cstheme="minorHAnsi"/>
          <w:sz w:val="24"/>
          <w:szCs w:val="24"/>
        </w:rPr>
      </w:pPr>
      <w:r>
        <w:rPr>
          <w:rFonts w:cstheme="minorHAnsi"/>
          <w:sz w:val="24"/>
          <w:szCs w:val="24"/>
        </w:rPr>
        <w:t>Endorsement – plan for faculty input/response</w:t>
      </w:r>
      <w:r w:rsidR="00FE5239">
        <w:rPr>
          <w:rFonts w:cstheme="minorHAnsi"/>
          <w:sz w:val="24"/>
          <w:szCs w:val="24"/>
        </w:rPr>
        <w:t xml:space="preserve">. UFF state president believes we could endorse a candidate to the BOT. </w:t>
      </w:r>
      <w:r w:rsidR="006862D4">
        <w:rPr>
          <w:rFonts w:cstheme="minorHAnsi"/>
          <w:sz w:val="24"/>
          <w:szCs w:val="24"/>
        </w:rPr>
        <w:t xml:space="preserve">Judy Wilkerson would like to discuss </w:t>
      </w:r>
      <w:r w:rsidR="003377CE">
        <w:rPr>
          <w:rFonts w:cstheme="minorHAnsi"/>
          <w:sz w:val="24"/>
          <w:szCs w:val="24"/>
        </w:rPr>
        <w:t xml:space="preserve">endorsement </w:t>
      </w:r>
      <w:r w:rsidR="006862D4">
        <w:rPr>
          <w:rFonts w:cstheme="minorHAnsi"/>
          <w:sz w:val="24"/>
          <w:szCs w:val="24"/>
        </w:rPr>
        <w:t>after all three candidates have presented and answered questions during the forums.</w:t>
      </w:r>
      <w:r w:rsidR="003377CE">
        <w:rPr>
          <w:rFonts w:cstheme="minorHAnsi"/>
          <w:sz w:val="24"/>
          <w:szCs w:val="24"/>
        </w:rPr>
        <w:t xml:space="preserve"> An email will be sent to UFF members with information stating the UFF EC will be providing an endorsement for president to the BOT next week. A survey prior to Tuesday will be sent to UFF members to </w:t>
      </w:r>
      <w:r w:rsidR="00CC097B">
        <w:rPr>
          <w:rFonts w:cstheme="minorHAnsi"/>
          <w:sz w:val="24"/>
          <w:szCs w:val="24"/>
        </w:rPr>
        <w:t xml:space="preserve">inquire which candidate is preferable. </w:t>
      </w:r>
      <w:r w:rsidR="003377CE">
        <w:rPr>
          <w:rFonts w:cstheme="minorHAnsi"/>
          <w:sz w:val="24"/>
          <w:szCs w:val="24"/>
        </w:rPr>
        <w:t xml:space="preserve"> Information to members will provide the time the EC will meet Tuesday night via Zoom</w:t>
      </w:r>
      <w:r w:rsidR="00CC097B">
        <w:rPr>
          <w:rFonts w:cstheme="minorHAnsi"/>
          <w:sz w:val="24"/>
          <w:szCs w:val="24"/>
        </w:rPr>
        <w:t>.</w:t>
      </w:r>
    </w:p>
    <w:p w14:paraId="007D409B" w14:textId="77777777" w:rsidR="00CC097B" w:rsidRPr="00CC097B" w:rsidRDefault="00CC097B" w:rsidP="00CC097B">
      <w:pPr>
        <w:pStyle w:val="ListParagraph"/>
        <w:suppressAutoHyphens w:val="0"/>
        <w:ind w:left="2160"/>
        <w:rPr>
          <w:rFonts w:cstheme="minorHAnsi"/>
          <w:sz w:val="24"/>
          <w:szCs w:val="24"/>
        </w:rPr>
      </w:pPr>
    </w:p>
    <w:p w14:paraId="24790D9E" w14:textId="77777777" w:rsidR="006A461E" w:rsidRDefault="006A461E" w:rsidP="006A461E">
      <w:pPr>
        <w:pStyle w:val="ListParagraph"/>
        <w:numPr>
          <w:ilvl w:val="0"/>
          <w:numId w:val="1"/>
        </w:numPr>
        <w:suppressAutoHyphens w:val="0"/>
        <w:rPr>
          <w:rFonts w:cstheme="minorHAnsi"/>
          <w:b/>
          <w:bCs/>
          <w:sz w:val="24"/>
          <w:szCs w:val="24"/>
        </w:rPr>
      </w:pPr>
      <w:r>
        <w:rPr>
          <w:rFonts w:cstheme="minorHAnsi"/>
          <w:b/>
          <w:bCs/>
          <w:sz w:val="24"/>
          <w:szCs w:val="24"/>
        </w:rPr>
        <w:t>Tabled and Future Business</w:t>
      </w:r>
    </w:p>
    <w:p w14:paraId="530C1C0C" w14:textId="77777777" w:rsidR="006A461E" w:rsidRDefault="006A461E" w:rsidP="006A461E">
      <w:pPr>
        <w:pStyle w:val="ListParagraph"/>
        <w:numPr>
          <w:ilvl w:val="1"/>
          <w:numId w:val="1"/>
        </w:numPr>
        <w:suppressAutoHyphens w:val="0"/>
        <w:rPr>
          <w:rFonts w:cstheme="minorHAnsi"/>
          <w:b/>
          <w:bCs/>
          <w:sz w:val="24"/>
          <w:szCs w:val="24"/>
        </w:rPr>
      </w:pPr>
      <w:r>
        <w:rPr>
          <w:rFonts w:cstheme="minorHAnsi"/>
          <w:b/>
          <w:bCs/>
          <w:sz w:val="24"/>
          <w:szCs w:val="24"/>
        </w:rPr>
        <w:t>2022/2023 EC Goals and Plan of Action – Develop and Finalize Plans</w:t>
      </w:r>
    </w:p>
    <w:p w14:paraId="129CD44D" w14:textId="77777777" w:rsidR="006A461E" w:rsidRDefault="006A461E" w:rsidP="006A461E">
      <w:pPr>
        <w:pStyle w:val="ListParagraph"/>
        <w:numPr>
          <w:ilvl w:val="2"/>
          <w:numId w:val="1"/>
        </w:numPr>
        <w:suppressAutoHyphens w:val="0"/>
        <w:rPr>
          <w:rFonts w:cstheme="minorHAnsi"/>
          <w:sz w:val="24"/>
          <w:szCs w:val="24"/>
        </w:rPr>
      </w:pPr>
      <w:r>
        <w:rPr>
          <w:rFonts w:cstheme="minorHAnsi"/>
          <w:sz w:val="24"/>
          <w:szCs w:val="24"/>
        </w:rPr>
        <w:t xml:space="preserve">C&amp;I Task Force – tentative plan created, Joe Ross is chairing  </w:t>
      </w:r>
    </w:p>
    <w:p w14:paraId="25893C94" w14:textId="77777777" w:rsidR="006A461E" w:rsidRDefault="006A461E" w:rsidP="006A461E">
      <w:pPr>
        <w:pStyle w:val="ListParagraph"/>
        <w:numPr>
          <w:ilvl w:val="2"/>
          <w:numId w:val="1"/>
        </w:numPr>
        <w:suppressAutoHyphens w:val="0"/>
        <w:rPr>
          <w:rFonts w:cstheme="minorHAnsi"/>
          <w:sz w:val="24"/>
          <w:szCs w:val="24"/>
        </w:rPr>
      </w:pPr>
      <w:r>
        <w:rPr>
          <w:rFonts w:cstheme="minorHAnsi"/>
          <w:sz w:val="24"/>
          <w:szCs w:val="24"/>
        </w:rPr>
        <w:t>Bargaining – schedule November meeting and identify chair</w:t>
      </w:r>
    </w:p>
    <w:p w14:paraId="1CE5D2DC" w14:textId="77777777" w:rsidR="006A461E" w:rsidRDefault="006A461E" w:rsidP="006A461E">
      <w:pPr>
        <w:pStyle w:val="ListParagraph"/>
        <w:numPr>
          <w:ilvl w:val="2"/>
          <w:numId w:val="1"/>
        </w:numPr>
        <w:suppressAutoHyphens w:val="0"/>
        <w:rPr>
          <w:rFonts w:cstheme="minorHAnsi"/>
          <w:sz w:val="24"/>
          <w:szCs w:val="24"/>
        </w:rPr>
      </w:pPr>
      <w:r>
        <w:rPr>
          <w:rFonts w:cstheme="minorHAnsi"/>
          <w:sz w:val="24"/>
          <w:szCs w:val="24"/>
        </w:rPr>
        <w:t xml:space="preserve">Grievance – schedule November meeting </w:t>
      </w:r>
    </w:p>
    <w:p w14:paraId="37D6F446" w14:textId="77777777" w:rsidR="006A461E" w:rsidRDefault="006A461E" w:rsidP="006A461E">
      <w:pPr>
        <w:pStyle w:val="ListParagraph"/>
        <w:numPr>
          <w:ilvl w:val="2"/>
          <w:numId w:val="1"/>
        </w:numPr>
        <w:suppressAutoHyphens w:val="0"/>
        <w:rPr>
          <w:rFonts w:cstheme="minorHAnsi"/>
          <w:sz w:val="24"/>
          <w:szCs w:val="24"/>
        </w:rPr>
      </w:pPr>
      <w:r>
        <w:rPr>
          <w:rFonts w:cstheme="minorHAnsi"/>
          <w:sz w:val="24"/>
          <w:szCs w:val="24"/>
        </w:rPr>
        <w:t xml:space="preserve">Membership – </w:t>
      </w:r>
      <w:r w:rsidRPr="006B068D">
        <w:rPr>
          <w:rFonts w:cstheme="minorHAnsi"/>
          <w:i/>
          <w:iCs/>
          <w:sz w:val="24"/>
          <w:szCs w:val="24"/>
        </w:rPr>
        <w:t>Michael and Carolynne will meet</w:t>
      </w:r>
    </w:p>
    <w:p w14:paraId="4C65FDAA" w14:textId="77777777" w:rsidR="006A461E" w:rsidRPr="0055339D" w:rsidRDefault="006A461E" w:rsidP="006A461E">
      <w:pPr>
        <w:pStyle w:val="ListParagraph"/>
        <w:numPr>
          <w:ilvl w:val="2"/>
          <w:numId w:val="1"/>
        </w:numPr>
        <w:suppressAutoHyphens w:val="0"/>
        <w:rPr>
          <w:rFonts w:cstheme="minorHAnsi"/>
          <w:sz w:val="24"/>
          <w:szCs w:val="24"/>
        </w:rPr>
      </w:pPr>
      <w:r w:rsidRPr="0055339D">
        <w:rPr>
          <w:rFonts w:cstheme="minorHAnsi"/>
          <w:sz w:val="24"/>
          <w:szCs w:val="24"/>
        </w:rPr>
        <w:t xml:space="preserve">Communication </w:t>
      </w:r>
      <w:r>
        <w:rPr>
          <w:rFonts w:cstheme="minorHAnsi"/>
          <w:sz w:val="24"/>
          <w:szCs w:val="24"/>
        </w:rPr>
        <w:t xml:space="preserve">– tabled </w:t>
      </w:r>
    </w:p>
    <w:p w14:paraId="7FC15399" w14:textId="77777777" w:rsidR="006A461E" w:rsidRPr="0022443A" w:rsidRDefault="006A461E" w:rsidP="006A461E">
      <w:pPr>
        <w:pStyle w:val="ListParagraph"/>
        <w:numPr>
          <w:ilvl w:val="2"/>
          <w:numId w:val="1"/>
        </w:numPr>
        <w:suppressAutoHyphens w:val="0"/>
        <w:rPr>
          <w:rFonts w:cstheme="minorHAnsi"/>
          <w:sz w:val="24"/>
          <w:szCs w:val="24"/>
        </w:rPr>
      </w:pPr>
      <w:r>
        <w:rPr>
          <w:rFonts w:cstheme="minorHAnsi"/>
          <w:sz w:val="24"/>
          <w:szCs w:val="24"/>
        </w:rPr>
        <w:t xml:space="preserve">Organizing – any updates from Michelle </w:t>
      </w:r>
    </w:p>
    <w:p w14:paraId="36B1038D" w14:textId="77777777" w:rsidR="006A461E" w:rsidRDefault="006A461E" w:rsidP="006A461E">
      <w:pPr>
        <w:pStyle w:val="ListParagraph"/>
        <w:ind w:left="1440"/>
        <w:rPr>
          <w:rFonts w:cstheme="minorHAnsi"/>
          <w:b/>
          <w:bCs/>
          <w:sz w:val="24"/>
          <w:szCs w:val="24"/>
        </w:rPr>
      </w:pPr>
    </w:p>
    <w:p w14:paraId="666A7FC1" w14:textId="2A6F7F9F" w:rsidR="006A461E" w:rsidRPr="006A461E" w:rsidRDefault="006A461E" w:rsidP="006A461E">
      <w:pPr>
        <w:pStyle w:val="ListParagraph"/>
        <w:numPr>
          <w:ilvl w:val="0"/>
          <w:numId w:val="1"/>
        </w:numPr>
        <w:rPr>
          <w:rFonts w:cstheme="minorHAnsi"/>
          <w:b/>
          <w:bCs/>
          <w:sz w:val="24"/>
          <w:szCs w:val="24"/>
        </w:rPr>
      </w:pPr>
      <w:r>
        <w:rPr>
          <w:rFonts w:cstheme="minorHAnsi"/>
          <w:b/>
          <w:bCs/>
          <w:sz w:val="24"/>
          <w:szCs w:val="24"/>
        </w:rPr>
        <w:t>Good of th</w:t>
      </w:r>
      <w:r w:rsidR="00925FD2">
        <w:rPr>
          <w:rFonts w:cstheme="minorHAnsi"/>
          <w:b/>
          <w:bCs/>
          <w:sz w:val="24"/>
          <w:szCs w:val="24"/>
        </w:rPr>
        <w:t>e Order</w:t>
      </w:r>
    </w:p>
    <w:p w14:paraId="468288E9" w14:textId="11A98F29" w:rsidR="00761776" w:rsidRPr="00761776" w:rsidRDefault="00A85C5B" w:rsidP="00747344">
      <w:pPr>
        <w:widowControl w:val="0"/>
        <w:spacing w:after="0" w:line="240" w:lineRule="auto"/>
        <w:rPr>
          <w:rFonts w:eastAsia="Arial Unicode MS"/>
          <w:color w:val="000000" w:themeColor="text1"/>
          <w:sz w:val="24"/>
          <w:szCs w:val="24"/>
        </w:rPr>
      </w:pPr>
      <w:r>
        <w:rPr>
          <w:rFonts w:eastAsia="Arial Unicode MS"/>
          <w:color w:val="000000" w:themeColor="text1"/>
          <w:sz w:val="24"/>
          <w:szCs w:val="24"/>
        </w:rPr>
        <w:t xml:space="preserve">                              </w:t>
      </w:r>
      <w:r w:rsidR="00761776">
        <w:rPr>
          <w:rFonts w:eastAsia="Arial Unicode MS"/>
          <w:color w:val="000000" w:themeColor="text1"/>
          <w:sz w:val="24"/>
          <w:szCs w:val="24"/>
        </w:rPr>
        <w:t xml:space="preserve">                .</w:t>
      </w:r>
    </w:p>
    <w:p w14:paraId="01E187A1" w14:textId="08DF39D0" w:rsidR="000A4B4C" w:rsidRPr="00FC630F" w:rsidRDefault="00E95B92" w:rsidP="00FC630F">
      <w:pPr>
        <w:pStyle w:val="ListParagraph"/>
        <w:widowControl w:val="0"/>
        <w:numPr>
          <w:ilvl w:val="0"/>
          <w:numId w:val="1"/>
        </w:numPr>
        <w:spacing w:after="0"/>
        <w:rPr>
          <w:rFonts w:eastAsia="Arial Unicode MS"/>
          <w:color w:val="000000" w:themeColor="text1"/>
          <w:sz w:val="24"/>
          <w:szCs w:val="24"/>
        </w:rPr>
      </w:pPr>
      <w:r w:rsidRPr="00FC630F">
        <w:rPr>
          <w:rFonts w:cstheme="minorHAnsi"/>
          <w:b/>
          <w:bCs/>
          <w:iCs/>
          <w:sz w:val="24"/>
          <w:szCs w:val="24"/>
        </w:rPr>
        <w:t xml:space="preserve">Adjournment </w:t>
      </w:r>
      <w:r w:rsidR="00DE207F" w:rsidRPr="00FC630F">
        <w:rPr>
          <w:rFonts w:cstheme="minorHAnsi"/>
          <w:b/>
          <w:bCs/>
          <w:iCs/>
          <w:sz w:val="24"/>
          <w:szCs w:val="24"/>
        </w:rPr>
        <w:t>11</w:t>
      </w:r>
      <w:r w:rsidR="003375C7" w:rsidRPr="00FC630F">
        <w:rPr>
          <w:rFonts w:cstheme="minorHAnsi"/>
          <w:b/>
          <w:bCs/>
          <w:iCs/>
          <w:sz w:val="24"/>
          <w:szCs w:val="24"/>
        </w:rPr>
        <w:t>:</w:t>
      </w:r>
      <w:r w:rsidR="00420A75">
        <w:rPr>
          <w:rFonts w:cstheme="minorHAnsi"/>
          <w:b/>
          <w:bCs/>
          <w:iCs/>
          <w:sz w:val="24"/>
          <w:szCs w:val="24"/>
        </w:rPr>
        <w:t>40</w:t>
      </w:r>
    </w:p>
    <w:p w14:paraId="16643B14" w14:textId="7A3F6087" w:rsidR="00391EF3" w:rsidRDefault="000A4B4C" w:rsidP="000A4B4C">
      <w:pPr>
        <w:pStyle w:val="ListParagraph"/>
        <w:widowControl w:val="0"/>
        <w:ind w:left="1080"/>
        <w:rPr>
          <w:rFonts w:cstheme="minorHAnsi"/>
          <w:bCs/>
          <w:iCs/>
          <w:sz w:val="24"/>
          <w:szCs w:val="24"/>
        </w:rPr>
      </w:pPr>
      <w:r w:rsidRPr="000A4B4C">
        <w:rPr>
          <w:rFonts w:cstheme="minorHAnsi"/>
          <w:b/>
          <w:bCs/>
          <w:iCs/>
          <w:sz w:val="24"/>
          <w:szCs w:val="24"/>
        </w:rPr>
        <w:t>Next</w:t>
      </w:r>
      <w:r w:rsidR="00EF2DF2" w:rsidRPr="000A4B4C">
        <w:rPr>
          <w:rFonts w:cstheme="minorHAnsi"/>
          <w:b/>
          <w:bCs/>
          <w:iCs/>
          <w:sz w:val="24"/>
          <w:szCs w:val="24"/>
        </w:rPr>
        <w:t xml:space="preserve"> meeting:</w:t>
      </w:r>
      <w:r w:rsidR="00EF2DF2" w:rsidRPr="000A4B4C">
        <w:rPr>
          <w:rFonts w:cstheme="minorHAnsi"/>
          <w:bCs/>
          <w:iCs/>
          <w:sz w:val="24"/>
          <w:szCs w:val="24"/>
        </w:rPr>
        <w:t xml:space="preserve">  </w:t>
      </w:r>
      <w:r w:rsidR="008523B3">
        <w:rPr>
          <w:rFonts w:cstheme="minorHAnsi"/>
          <w:bCs/>
          <w:iCs/>
          <w:sz w:val="24"/>
          <w:szCs w:val="24"/>
        </w:rPr>
        <w:t>November 11</w:t>
      </w:r>
      <w:r w:rsidR="00DE207F">
        <w:rPr>
          <w:rFonts w:cstheme="minorHAnsi"/>
          <w:bCs/>
          <w:iCs/>
          <w:sz w:val="24"/>
          <w:szCs w:val="24"/>
        </w:rPr>
        <w:t>, 2022: Virtual</w:t>
      </w:r>
    </w:p>
    <w:p w14:paraId="4BD3D9B8" w14:textId="139A7F99" w:rsidR="00747344" w:rsidRPr="000A4B4C" w:rsidRDefault="00747344" w:rsidP="000A4B4C">
      <w:pPr>
        <w:pStyle w:val="ListParagraph"/>
        <w:widowControl w:val="0"/>
        <w:ind w:left="1080"/>
        <w:rPr>
          <w:rFonts w:eastAsia="Arial Unicode MS"/>
          <w:color w:val="000000" w:themeColor="text1"/>
          <w:sz w:val="24"/>
          <w:szCs w:val="24"/>
        </w:rPr>
      </w:pPr>
    </w:p>
    <w:p w14:paraId="6B501CA3"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7B678DE0"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charset w:val="02"/>
    <w:family w:val="auto"/>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484"/>
    <w:multiLevelType w:val="hybridMultilevel"/>
    <w:tmpl w:val="0EB8F648"/>
    <w:lvl w:ilvl="0" w:tplc="7F6233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453B7C"/>
    <w:multiLevelType w:val="hybridMultilevel"/>
    <w:tmpl w:val="857A2D9A"/>
    <w:lvl w:ilvl="0" w:tplc="A03A56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 w15:restartNumberingAfterBreak="0">
    <w:nsid w:val="0A6D1985"/>
    <w:multiLevelType w:val="hybridMultilevel"/>
    <w:tmpl w:val="2C6C72E6"/>
    <w:lvl w:ilvl="0" w:tplc="AD7299A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A981D37"/>
    <w:multiLevelType w:val="hybridMultilevel"/>
    <w:tmpl w:val="E11219F4"/>
    <w:lvl w:ilvl="0" w:tplc="AEC08B70">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4" w15:restartNumberingAfterBreak="0">
    <w:nsid w:val="13100D93"/>
    <w:multiLevelType w:val="hybridMultilevel"/>
    <w:tmpl w:val="672A254C"/>
    <w:lvl w:ilvl="0" w:tplc="2B7A3C8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EF5A4D"/>
    <w:multiLevelType w:val="hybridMultilevel"/>
    <w:tmpl w:val="8A64C950"/>
    <w:lvl w:ilvl="0" w:tplc="8CE4A3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9A49ED"/>
    <w:multiLevelType w:val="hybridMultilevel"/>
    <w:tmpl w:val="6F4AC6D6"/>
    <w:lvl w:ilvl="0" w:tplc="B7BAC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FB3791"/>
    <w:multiLevelType w:val="hybridMultilevel"/>
    <w:tmpl w:val="9E824B2E"/>
    <w:lvl w:ilvl="0" w:tplc="6BB2EA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D85484"/>
    <w:multiLevelType w:val="hybridMultilevel"/>
    <w:tmpl w:val="3B98AAC0"/>
    <w:lvl w:ilvl="0" w:tplc="574A4D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3F067E5"/>
    <w:multiLevelType w:val="hybridMultilevel"/>
    <w:tmpl w:val="28F838FC"/>
    <w:lvl w:ilvl="0" w:tplc="5E404A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CC07FAF"/>
    <w:multiLevelType w:val="hybridMultilevel"/>
    <w:tmpl w:val="C3B44C6E"/>
    <w:lvl w:ilvl="0" w:tplc="783652C4">
      <w:start w:val="1"/>
      <w:numFmt w:val="lowerLetter"/>
      <w:lvlText w:val="%1."/>
      <w:lvlJc w:val="left"/>
      <w:pPr>
        <w:ind w:left="720" w:hanging="360"/>
      </w:pPr>
      <w:rPr>
        <w:rFonts w:eastAsia="Arial Unicode MS"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956F3"/>
    <w:multiLevelType w:val="hybridMultilevel"/>
    <w:tmpl w:val="78A6F618"/>
    <w:lvl w:ilvl="0" w:tplc="76CA98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DFB4224"/>
    <w:multiLevelType w:val="hybridMultilevel"/>
    <w:tmpl w:val="9BF21B50"/>
    <w:lvl w:ilvl="0" w:tplc="E8C6796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E0F3904"/>
    <w:multiLevelType w:val="hybridMultilevel"/>
    <w:tmpl w:val="AC54B07E"/>
    <w:lvl w:ilvl="0" w:tplc="904E96E8">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F6A2192"/>
    <w:multiLevelType w:val="hybridMultilevel"/>
    <w:tmpl w:val="E236BDCA"/>
    <w:lvl w:ilvl="0" w:tplc="45C61274">
      <w:start w:val="4"/>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746402F"/>
    <w:multiLevelType w:val="hybridMultilevel"/>
    <w:tmpl w:val="5136FE6A"/>
    <w:lvl w:ilvl="0" w:tplc="8758C1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AD710FB"/>
    <w:multiLevelType w:val="hybridMultilevel"/>
    <w:tmpl w:val="C1125D7A"/>
    <w:lvl w:ilvl="0" w:tplc="9052405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B310C4E"/>
    <w:multiLevelType w:val="hybridMultilevel"/>
    <w:tmpl w:val="F4003678"/>
    <w:lvl w:ilvl="0" w:tplc="58008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91609F"/>
    <w:multiLevelType w:val="hybridMultilevel"/>
    <w:tmpl w:val="D6DA25C0"/>
    <w:lvl w:ilvl="0" w:tplc="1E12F8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3D61AFB"/>
    <w:multiLevelType w:val="hybridMultilevel"/>
    <w:tmpl w:val="167CF204"/>
    <w:lvl w:ilvl="0" w:tplc="987A236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44326A32"/>
    <w:multiLevelType w:val="hybridMultilevel"/>
    <w:tmpl w:val="812044CC"/>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3639E0"/>
    <w:multiLevelType w:val="hybridMultilevel"/>
    <w:tmpl w:val="6E949ECC"/>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565C73"/>
    <w:multiLevelType w:val="hybridMultilevel"/>
    <w:tmpl w:val="2C12F7DE"/>
    <w:lvl w:ilvl="0" w:tplc="C8AC0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4B77EA"/>
    <w:multiLevelType w:val="hybridMultilevel"/>
    <w:tmpl w:val="571A0EAA"/>
    <w:lvl w:ilvl="0" w:tplc="EDA2FD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4" w15:restartNumberingAfterBreak="0">
    <w:nsid w:val="4ECC3369"/>
    <w:multiLevelType w:val="hybridMultilevel"/>
    <w:tmpl w:val="ED3242DC"/>
    <w:lvl w:ilvl="0" w:tplc="AE0CAA8A">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25" w15:restartNumberingAfterBreak="0">
    <w:nsid w:val="4F425FB9"/>
    <w:multiLevelType w:val="hybridMultilevel"/>
    <w:tmpl w:val="ACB888EA"/>
    <w:lvl w:ilvl="0" w:tplc="3AF423A8">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F81E57F2">
      <w:start w:val="1"/>
      <w:numFmt w:val="lowerRoman"/>
      <w:lvlText w:val="%3."/>
      <w:lvlJc w:val="right"/>
      <w:pPr>
        <w:ind w:left="2160" w:hanging="180"/>
      </w:pPr>
      <w:rPr>
        <w:rFonts w:asciiTheme="minorHAnsi" w:eastAsiaTheme="minorHAnsi" w:hAnsiTheme="minorHAnsi" w:cstheme="minorHAns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773E65"/>
    <w:multiLevelType w:val="hybridMultilevel"/>
    <w:tmpl w:val="0A0A9178"/>
    <w:lvl w:ilvl="0" w:tplc="47E822F2">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7" w15:restartNumberingAfterBreak="0">
    <w:nsid w:val="5519734E"/>
    <w:multiLevelType w:val="hybridMultilevel"/>
    <w:tmpl w:val="689452A6"/>
    <w:lvl w:ilvl="0" w:tplc="91665F66">
      <w:start w:val="1"/>
      <w:numFmt w:val="lowerLetter"/>
      <w:lvlText w:val="%1."/>
      <w:lvlJc w:val="left"/>
      <w:pPr>
        <w:ind w:left="1440" w:hanging="360"/>
      </w:pPr>
      <w:rPr>
        <w:rFonts w:eastAsia="Arial Unicode MS" w:cstheme="minorBidi"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6344F8D"/>
    <w:multiLevelType w:val="hybridMultilevel"/>
    <w:tmpl w:val="FC4EC48E"/>
    <w:lvl w:ilvl="0" w:tplc="6FCE8C40">
      <w:start w:val="1"/>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AB06904"/>
    <w:multiLevelType w:val="hybridMultilevel"/>
    <w:tmpl w:val="A290D64A"/>
    <w:lvl w:ilvl="0" w:tplc="F534597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F9D4B0D"/>
    <w:multiLevelType w:val="hybridMultilevel"/>
    <w:tmpl w:val="A74E0796"/>
    <w:lvl w:ilvl="0" w:tplc="663A1E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170115"/>
    <w:multiLevelType w:val="hybridMultilevel"/>
    <w:tmpl w:val="277E6BA0"/>
    <w:lvl w:ilvl="0" w:tplc="0D40B6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5DE40FA"/>
    <w:multiLevelType w:val="hybridMultilevel"/>
    <w:tmpl w:val="D9589C96"/>
    <w:lvl w:ilvl="0" w:tplc="66E4BC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7F87005"/>
    <w:multiLevelType w:val="hybridMultilevel"/>
    <w:tmpl w:val="9A065D46"/>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CA0394"/>
    <w:multiLevelType w:val="hybridMultilevel"/>
    <w:tmpl w:val="FCCEFAA8"/>
    <w:lvl w:ilvl="0" w:tplc="6FC40B1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94FAC75C">
      <w:start w:val="1"/>
      <w:numFmt w:val="lowerRoman"/>
      <w:lvlText w:val="%3."/>
      <w:lvlJc w:val="right"/>
      <w:pPr>
        <w:ind w:left="2880" w:hanging="180"/>
      </w:pPr>
      <w:rPr>
        <w:rFonts w:asciiTheme="minorHAnsi" w:eastAsiaTheme="minorHAnsi" w:hAnsiTheme="minorHAnsi" w:cstheme="minorHAnsi"/>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BD217A3"/>
    <w:multiLevelType w:val="hybridMultilevel"/>
    <w:tmpl w:val="FF3E9D56"/>
    <w:lvl w:ilvl="0" w:tplc="012AF07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6BD8148F"/>
    <w:multiLevelType w:val="hybridMultilevel"/>
    <w:tmpl w:val="3A1A4A4C"/>
    <w:lvl w:ilvl="0" w:tplc="A8321F1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6C681083"/>
    <w:multiLevelType w:val="hybridMultilevel"/>
    <w:tmpl w:val="ABFA438C"/>
    <w:lvl w:ilvl="0" w:tplc="392EEE8A">
      <w:start w:val="1"/>
      <w:numFmt w:val="lowerLetter"/>
      <w:lvlText w:val="%1."/>
      <w:lvlJc w:val="left"/>
      <w:pPr>
        <w:ind w:left="1080" w:hanging="360"/>
      </w:pPr>
      <w:rPr>
        <w:rFonts w:eastAsia="Arial Unicode MS" w:cstheme="minorBidi"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68633D"/>
    <w:multiLevelType w:val="hybridMultilevel"/>
    <w:tmpl w:val="C6B813DE"/>
    <w:lvl w:ilvl="0" w:tplc="12A80EC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EA12F1D"/>
    <w:multiLevelType w:val="hybridMultilevel"/>
    <w:tmpl w:val="173C9E34"/>
    <w:lvl w:ilvl="0" w:tplc="AB3A5264">
      <w:start w:val="1"/>
      <w:numFmt w:val="lowerRoman"/>
      <w:lvlText w:val="%1."/>
      <w:lvlJc w:val="left"/>
      <w:pPr>
        <w:ind w:left="2670" w:hanging="720"/>
      </w:pPr>
      <w:rPr>
        <w:rFonts w:hint="default"/>
      </w:rPr>
    </w:lvl>
    <w:lvl w:ilvl="1" w:tplc="04090019" w:tentative="1">
      <w:start w:val="1"/>
      <w:numFmt w:val="lowerLetter"/>
      <w:lvlText w:val="%2."/>
      <w:lvlJc w:val="left"/>
      <w:pPr>
        <w:ind w:left="3030" w:hanging="360"/>
      </w:pPr>
    </w:lvl>
    <w:lvl w:ilvl="2" w:tplc="0409001B" w:tentative="1">
      <w:start w:val="1"/>
      <w:numFmt w:val="lowerRoman"/>
      <w:lvlText w:val="%3."/>
      <w:lvlJc w:val="right"/>
      <w:pPr>
        <w:ind w:left="3750" w:hanging="180"/>
      </w:pPr>
    </w:lvl>
    <w:lvl w:ilvl="3" w:tplc="0409000F" w:tentative="1">
      <w:start w:val="1"/>
      <w:numFmt w:val="decimal"/>
      <w:lvlText w:val="%4."/>
      <w:lvlJc w:val="left"/>
      <w:pPr>
        <w:ind w:left="4470" w:hanging="360"/>
      </w:pPr>
    </w:lvl>
    <w:lvl w:ilvl="4" w:tplc="04090019" w:tentative="1">
      <w:start w:val="1"/>
      <w:numFmt w:val="lowerLetter"/>
      <w:lvlText w:val="%5."/>
      <w:lvlJc w:val="left"/>
      <w:pPr>
        <w:ind w:left="5190" w:hanging="360"/>
      </w:pPr>
    </w:lvl>
    <w:lvl w:ilvl="5" w:tplc="0409001B" w:tentative="1">
      <w:start w:val="1"/>
      <w:numFmt w:val="lowerRoman"/>
      <w:lvlText w:val="%6."/>
      <w:lvlJc w:val="right"/>
      <w:pPr>
        <w:ind w:left="5910" w:hanging="180"/>
      </w:pPr>
    </w:lvl>
    <w:lvl w:ilvl="6" w:tplc="0409000F" w:tentative="1">
      <w:start w:val="1"/>
      <w:numFmt w:val="decimal"/>
      <w:lvlText w:val="%7."/>
      <w:lvlJc w:val="left"/>
      <w:pPr>
        <w:ind w:left="6630" w:hanging="360"/>
      </w:pPr>
    </w:lvl>
    <w:lvl w:ilvl="7" w:tplc="04090019" w:tentative="1">
      <w:start w:val="1"/>
      <w:numFmt w:val="lowerLetter"/>
      <w:lvlText w:val="%8."/>
      <w:lvlJc w:val="left"/>
      <w:pPr>
        <w:ind w:left="7350" w:hanging="360"/>
      </w:pPr>
    </w:lvl>
    <w:lvl w:ilvl="8" w:tplc="0409001B" w:tentative="1">
      <w:start w:val="1"/>
      <w:numFmt w:val="lowerRoman"/>
      <w:lvlText w:val="%9."/>
      <w:lvlJc w:val="right"/>
      <w:pPr>
        <w:ind w:left="8070" w:hanging="180"/>
      </w:pPr>
    </w:lvl>
  </w:abstractNum>
  <w:num w:numId="1">
    <w:abstractNumId w:val="25"/>
  </w:num>
  <w:num w:numId="2">
    <w:abstractNumId w:val="18"/>
  </w:num>
  <w:num w:numId="3">
    <w:abstractNumId w:val="4"/>
  </w:num>
  <w:num w:numId="4">
    <w:abstractNumId w:val="19"/>
  </w:num>
  <w:num w:numId="5">
    <w:abstractNumId w:val="36"/>
  </w:num>
  <w:num w:numId="6">
    <w:abstractNumId w:val="30"/>
  </w:num>
  <w:num w:numId="7">
    <w:abstractNumId w:val="31"/>
  </w:num>
  <w:num w:numId="8">
    <w:abstractNumId w:val="5"/>
  </w:num>
  <w:num w:numId="9">
    <w:abstractNumId w:val="15"/>
  </w:num>
  <w:num w:numId="10">
    <w:abstractNumId w:val="38"/>
  </w:num>
  <w:num w:numId="11">
    <w:abstractNumId w:val="29"/>
  </w:num>
  <w:num w:numId="12">
    <w:abstractNumId w:val="13"/>
  </w:num>
  <w:num w:numId="13">
    <w:abstractNumId w:val="2"/>
  </w:num>
  <w:num w:numId="14">
    <w:abstractNumId w:val="21"/>
  </w:num>
  <w:num w:numId="15">
    <w:abstractNumId w:val="33"/>
  </w:num>
  <w:num w:numId="16">
    <w:abstractNumId w:val="14"/>
  </w:num>
  <w:num w:numId="17">
    <w:abstractNumId w:val="35"/>
  </w:num>
  <w:num w:numId="18">
    <w:abstractNumId w:val="6"/>
  </w:num>
  <w:num w:numId="19">
    <w:abstractNumId w:val="7"/>
  </w:num>
  <w:num w:numId="20">
    <w:abstractNumId w:val="17"/>
  </w:num>
  <w:num w:numId="21">
    <w:abstractNumId w:val="22"/>
  </w:num>
  <w:num w:numId="22">
    <w:abstractNumId w:val="34"/>
  </w:num>
  <w:num w:numId="23">
    <w:abstractNumId w:val="16"/>
  </w:num>
  <w:num w:numId="24">
    <w:abstractNumId w:val="0"/>
  </w:num>
  <w:num w:numId="25">
    <w:abstractNumId w:val="23"/>
  </w:num>
  <w:num w:numId="26">
    <w:abstractNumId w:val="11"/>
  </w:num>
  <w:num w:numId="27">
    <w:abstractNumId w:val="8"/>
  </w:num>
  <w:num w:numId="28">
    <w:abstractNumId w:val="24"/>
  </w:num>
  <w:num w:numId="29">
    <w:abstractNumId w:val="32"/>
  </w:num>
  <w:num w:numId="30">
    <w:abstractNumId w:val="9"/>
  </w:num>
  <w:num w:numId="31">
    <w:abstractNumId w:val="1"/>
  </w:num>
  <w:num w:numId="32">
    <w:abstractNumId w:val="39"/>
  </w:num>
  <w:num w:numId="33">
    <w:abstractNumId w:val="3"/>
  </w:num>
  <w:num w:numId="34">
    <w:abstractNumId w:val="26"/>
  </w:num>
  <w:num w:numId="35">
    <w:abstractNumId w:val="28"/>
  </w:num>
  <w:num w:numId="36">
    <w:abstractNumId w:val="10"/>
  </w:num>
  <w:num w:numId="37">
    <w:abstractNumId w:val="37"/>
  </w:num>
  <w:num w:numId="38">
    <w:abstractNumId w:val="27"/>
  </w:num>
  <w:num w:numId="39">
    <w:abstractNumId w:val="12"/>
  </w:num>
  <w:num w:numId="40">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EF3"/>
    <w:rsid w:val="00011E5A"/>
    <w:rsid w:val="00014E7F"/>
    <w:rsid w:val="00015C24"/>
    <w:rsid w:val="000162DE"/>
    <w:rsid w:val="0001773D"/>
    <w:rsid w:val="00024923"/>
    <w:rsid w:val="00042B28"/>
    <w:rsid w:val="00045D7E"/>
    <w:rsid w:val="00050DDE"/>
    <w:rsid w:val="00060950"/>
    <w:rsid w:val="0007482F"/>
    <w:rsid w:val="00075E3C"/>
    <w:rsid w:val="0008098E"/>
    <w:rsid w:val="000973B9"/>
    <w:rsid w:val="0009762E"/>
    <w:rsid w:val="00097DD2"/>
    <w:rsid w:val="000A4B4C"/>
    <w:rsid w:val="000B2E77"/>
    <w:rsid w:val="000C7D52"/>
    <w:rsid w:val="000D0CCD"/>
    <w:rsid w:val="000D7F85"/>
    <w:rsid w:val="000E7D73"/>
    <w:rsid w:val="000F015A"/>
    <w:rsid w:val="000F16F6"/>
    <w:rsid w:val="000F209D"/>
    <w:rsid w:val="00104A05"/>
    <w:rsid w:val="00113DED"/>
    <w:rsid w:val="001206BE"/>
    <w:rsid w:val="0013157B"/>
    <w:rsid w:val="0013334B"/>
    <w:rsid w:val="00133899"/>
    <w:rsid w:val="001339B1"/>
    <w:rsid w:val="00135E2D"/>
    <w:rsid w:val="001470FD"/>
    <w:rsid w:val="0016136E"/>
    <w:rsid w:val="001743CB"/>
    <w:rsid w:val="0017731B"/>
    <w:rsid w:val="00186008"/>
    <w:rsid w:val="001A008B"/>
    <w:rsid w:val="001A29BB"/>
    <w:rsid w:val="001A6324"/>
    <w:rsid w:val="001B060A"/>
    <w:rsid w:val="001C21E7"/>
    <w:rsid w:val="001C2C83"/>
    <w:rsid w:val="001C3362"/>
    <w:rsid w:val="001E0AA7"/>
    <w:rsid w:val="001E21E8"/>
    <w:rsid w:val="001E38BD"/>
    <w:rsid w:val="001F5522"/>
    <w:rsid w:val="001F79AB"/>
    <w:rsid w:val="00226767"/>
    <w:rsid w:val="00226FF1"/>
    <w:rsid w:val="0022725D"/>
    <w:rsid w:val="0022729A"/>
    <w:rsid w:val="00230D9D"/>
    <w:rsid w:val="00244815"/>
    <w:rsid w:val="0025026B"/>
    <w:rsid w:val="0025395A"/>
    <w:rsid w:val="00263A4E"/>
    <w:rsid w:val="00265EB2"/>
    <w:rsid w:val="00272349"/>
    <w:rsid w:val="00273A9A"/>
    <w:rsid w:val="00275411"/>
    <w:rsid w:val="00277A48"/>
    <w:rsid w:val="002825D1"/>
    <w:rsid w:val="00296459"/>
    <w:rsid w:val="002B01B3"/>
    <w:rsid w:val="002B5F7B"/>
    <w:rsid w:val="002D7106"/>
    <w:rsid w:val="002E548D"/>
    <w:rsid w:val="002E7DD5"/>
    <w:rsid w:val="002F11E5"/>
    <w:rsid w:val="002F7531"/>
    <w:rsid w:val="00310D83"/>
    <w:rsid w:val="0031414C"/>
    <w:rsid w:val="00315A39"/>
    <w:rsid w:val="00317209"/>
    <w:rsid w:val="00317585"/>
    <w:rsid w:val="003316DD"/>
    <w:rsid w:val="003316FE"/>
    <w:rsid w:val="003332F0"/>
    <w:rsid w:val="003348EA"/>
    <w:rsid w:val="003375C7"/>
    <w:rsid w:val="003377CE"/>
    <w:rsid w:val="00337B86"/>
    <w:rsid w:val="00345124"/>
    <w:rsid w:val="00357566"/>
    <w:rsid w:val="00391869"/>
    <w:rsid w:val="00391EF3"/>
    <w:rsid w:val="00392E0C"/>
    <w:rsid w:val="00397AE6"/>
    <w:rsid w:val="003A6036"/>
    <w:rsid w:val="003B50E0"/>
    <w:rsid w:val="003C7EE6"/>
    <w:rsid w:val="003D1299"/>
    <w:rsid w:val="003D16E5"/>
    <w:rsid w:val="003E3C35"/>
    <w:rsid w:val="003E7A20"/>
    <w:rsid w:val="0040381F"/>
    <w:rsid w:val="00407ABB"/>
    <w:rsid w:val="004102C6"/>
    <w:rsid w:val="0041660D"/>
    <w:rsid w:val="0042066A"/>
    <w:rsid w:val="00420A75"/>
    <w:rsid w:val="00421D47"/>
    <w:rsid w:val="004262B1"/>
    <w:rsid w:val="004317AB"/>
    <w:rsid w:val="00437080"/>
    <w:rsid w:val="0045011E"/>
    <w:rsid w:val="004509FD"/>
    <w:rsid w:val="00457A94"/>
    <w:rsid w:val="0049577C"/>
    <w:rsid w:val="00496DA0"/>
    <w:rsid w:val="004A2ABF"/>
    <w:rsid w:val="004B048A"/>
    <w:rsid w:val="004B571D"/>
    <w:rsid w:val="004C004A"/>
    <w:rsid w:val="004C61B3"/>
    <w:rsid w:val="004C71E1"/>
    <w:rsid w:val="004C727E"/>
    <w:rsid w:val="004D11C6"/>
    <w:rsid w:val="004D13C1"/>
    <w:rsid w:val="004D23F1"/>
    <w:rsid w:val="004E19AC"/>
    <w:rsid w:val="004E33DB"/>
    <w:rsid w:val="004F515B"/>
    <w:rsid w:val="00524122"/>
    <w:rsid w:val="00530941"/>
    <w:rsid w:val="00534A07"/>
    <w:rsid w:val="00541C89"/>
    <w:rsid w:val="00543158"/>
    <w:rsid w:val="00543ECF"/>
    <w:rsid w:val="00573654"/>
    <w:rsid w:val="00576EEC"/>
    <w:rsid w:val="005A3DA2"/>
    <w:rsid w:val="005A4076"/>
    <w:rsid w:val="005A708D"/>
    <w:rsid w:val="005D0FFD"/>
    <w:rsid w:val="005D424B"/>
    <w:rsid w:val="005D70C3"/>
    <w:rsid w:val="005E0FD8"/>
    <w:rsid w:val="005E1C79"/>
    <w:rsid w:val="005E433B"/>
    <w:rsid w:val="005F2803"/>
    <w:rsid w:val="0060160C"/>
    <w:rsid w:val="00603C1F"/>
    <w:rsid w:val="00603FD8"/>
    <w:rsid w:val="006063BD"/>
    <w:rsid w:val="00624E3D"/>
    <w:rsid w:val="00624E42"/>
    <w:rsid w:val="00636694"/>
    <w:rsid w:val="00637B46"/>
    <w:rsid w:val="00646FED"/>
    <w:rsid w:val="0065004D"/>
    <w:rsid w:val="006646FF"/>
    <w:rsid w:val="006715FC"/>
    <w:rsid w:val="00681A0C"/>
    <w:rsid w:val="006862D4"/>
    <w:rsid w:val="00691808"/>
    <w:rsid w:val="006A246E"/>
    <w:rsid w:val="006A461E"/>
    <w:rsid w:val="006B0684"/>
    <w:rsid w:val="006B3E03"/>
    <w:rsid w:val="006C1740"/>
    <w:rsid w:val="006C51F6"/>
    <w:rsid w:val="006C623B"/>
    <w:rsid w:val="006D47EE"/>
    <w:rsid w:val="006F3185"/>
    <w:rsid w:val="006F3703"/>
    <w:rsid w:val="007019E0"/>
    <w:rsid w:val="00711F56"/>
    <w:rsid w:val="00716E4C"/>
    <w:rsid w:val="0072765D"/>
    <w:rsid w:val="007369F1"/>
    <w:rsid w:val="0074563C"/>
    <w:rsid w:val="00746D60"/>
    <w:rsid w:val="00747344"/>
    <w:rsid w:val="007502F4"/>
    <w:rsid w:val="00761776"/>
    <w:rsid w:val="007645FA"/>
    <w:rsid w:val="00785FE8"/>
    <w:rsid w:val="007A5A62"/>
    <w:rsid w:val="007B0D6D"/>
    <w:rsid w:val="007B528A"/>
    <w:rsid w:val="007C1037"/>
    <w:rsid w:val="007C1A93"/>
    <w:rsid w:val="007D03F5"/>
    <w:rsid w:val="007D10CE"/>
    <w:rsid w:val="007E1F24"/>
    <w:rsid w:val="007E7F52"/>
    <w:rsid w:val="007F25CA"/>
    <w:rsid w:val="00805D26"/>
    <w:rsid w:val="008200EE"/>
    <w:rsid w:val="00822A6E"/>
    <w:rsid w:val="00825C5C"/>
    <w:rsid w:val="008301A1"/>
    <w:rsid w:val="00831F68"/>
    <w:rsid w:val="008470E2"/>
    <w:rsid w:val="008523B3"/>
    <w:rsid w:val="0085650A"/>
    <w:rsid w:val="008570FE"/>
    <w:rsid w:val="008573C5"/>
    <w:rsid w:val="00857C1F"/>
    <w:rsid w:val="00867538"/>
    <w:rsid w:val="00867ABB"/>
    <w:rsid w:val="008A4807"/>
    <w:rsid w:val="008B05ED"/>
    <w:rsid w:val="008B2FD9"/>
    <w:rsid w:val="008D35C7"/>
    <w:rsid w:val="009008CD"/>
    <w:rsid w:val="00900C46"/>
    <w:rsid w:val="00902562"/>
    <w:rsid w:val="00905938"/>
    <w:rsid w:val="00922A1A"/>
    <w:rsid w:val="00925FD2"/>
    <w:rsid w:val="00926C74"/>
    <w:rsid w:val="00930B31"/>
    <w:rsid w:val="00931976"/>
    <w:rsid w:val="00932D41"/>
    <w:rsid w:val="00933B18"/>
    <w:rsid w:val="00937A5C"/>
    <w:rsid w:val="00940256"/>
    <w:rsid w:val="0096502E"/>
    <w:rsid w:val="00971F90"/>
    <w:rsid w:val="00977047"/>
    <w:rsid w:val="00983B32"/>
    <w:rsid w:val="00987BBF"/>
    <w:rsid w:val="009C188F"/>
    <w:rsid w:val="009C1CF9"/>
    <w:rsid w:val="009C561A"/>
    <w:rsid w:val="009C7A8C"/>
    <w:rsid w:val="00A012CA"/>
    <w:rsid w:val="00A049B6"/>
    <w:rsid w:val="00A10615"/>
    <w:rsid w:val="00A249C8"/>
    <w:rsid w:val="00A26DA7"/>
    <w:rsid w:val="00A35D88"/>
    <w:rsid w:val="00A405AE"/>
    <w:rsid w:val="00A45F0E"/>
    <w:rsid w:val="00A5757C"/>
    <w:rsid w:val="00A6018A"/>
    <w:rsid w:val="00A85C5B"/>
    <w:rsid w:val="00AA4F72"/>
    <w:rsid w:val="00AB02FE"/>
    <w:rsid w:val="00AB03BC"/>
    <w:rsid w:val="00AC413C"/>
    <w:rsid w:val="00AD0C65"/>
    <w:rsid w:val="00AD1EF6"/>
    <w:rsid w:val="00AD5709"/>
    <w:rsid w:val="00AD6C73"/>
    <w:rsid w:val="00AE5C26"/>
    <w:rsid w:val="00AF0CCF"/>
    <w:rsid w:val="00AF2C60"/>
    <w:rsid w:val="00AF2F99"/>
    <w:rsid w:val="00AF6D62"/>
    <w:rsid w:val="00AF7A93"/>
    <w:rsid w:val="00B001FC"/>
    <w:rsid w:val="00B04CAA"/>
    <w:rsid w:val="00B212AE"/>
    <w:rsid w:val="00B2168C"/>
    <w:rsid w:val="00B22723"/>
    <w:rsid w:val="00B23ECA"/>
    <w:rsid w:val="00B31E09"/>
    <w:rsid w:val="00B365BD"/>
    <w:rsid w:val="00B379C2"/>
    <w:rsid w:val="00B46305"/>
    <w:rsid w:val="00B47FBD"/>
    <w:rsid w:val="00B6185B"/>
    <w:rsid w:val="00B62E9F"/>
    <w:rsid w:val="00B964DB"/>
    <w:rsid w:val="00BA4225"/>
    <w:rsid w:val="00BB3764"/>
    <w:rsid w:val="00BB6E82"/>
    <w:rsid w:val="00BB77DD"/>
    <w:rsid w:val="00BC1F51"/>
    <w:rsid w:val="00BD22D1"/>
    <w:rsid w:val="00BD62EB"/>
    <w:rsid w:val="00BD7A44"/>
    <w:rsid w:val="00BF4544"/>
    <w:rsid w:val="00C01C47"/>
    <w:rsid w:val="00C06904"/>
    <w:rsid w:val="00C10587"/>
    <w:rsid w:val="00C137A0"/>
    <w:rsid w:val="00C26430"/>
    <w:rsid w:val="00C32FFA"/>
    <w:rsid w:val="00C40888"/>
    <w:rsid w:val="00C43538"/>
    <w:rsid w:val="00C47D48"/>
    <w:rsid w:val="00C516D4"/>
    <w:rsid w:val="00C54A9F"/>
    <w:rsid w:val="00C5665C"/>
    <w:rsid w:val="00C81465"/>
    <w:rsid w:val="00C8330A"/>
    <w:rsid w:val="00C855B1"/>
    <w:rsid w:val="00C85E65"/>
    <w:rsid w:val="00C96D12"/>
    <w:rsid w:val="00CA044A"/>
    <w:rsid w:val="00CA2D2E"/>
    <w:rsid w:val="00CB79A8"/>
    <w:rsid w:val="00CC097B"/>
    <w:rsid w:val="00CC3CCD"/>
    <w:rsid w:val="00CC6641"/>
    <w:rsid w:val="00CD2D99"/>
    <w:rsid w:val="00CD61E7"/>
    <w:rsid w:val="00CD6BA4"/>
    <w:rsid w:val="00CF1D16"/>
    <w:rsid w:val="00D076C5"/>
    <w:rsid w:val="00D12DB3"/>
    <w:rsid w:val="00D169CD"/>
    <w:rsid w:val="00D16DB9"/>
    <w:rsid w:val="00D30A15"/>
    <w:rsid w:val="00D35865"/>
    <w:rsid w:val="00D4165D"/>
    <w:rsid w:val="00D42463"/>
    <w:rsid w:val="00D64412"/>
    <w:rsid w:val="00D73019"/>
    <w:rsid w:val="00D767D9"/>
    <w:rsid w:val="00D76D2C"/>
    <w:rsid w:val="00DA7D7D"/>
    <w:rsid w:val="00DB0604"/>
    <w:rsid w:val="00DC5299"/>
    <w:rsid w:val="00DE1959"/>
    <w:rsid w:val="00DE207F"/>
    <w:rsid w:val="00DE389F"/>
    <w:rsid w:val="00DF04E7"/>
    <w:rsid w:val="00DF33B2"/>
    <w:rsid w:val="00DF4096"/>
    <w:rsid w:val="00DF594B"/>
    <w:rsid w:val="00E05146"/>
    <w:rsid w:val="00E061C6"/>
    <w:rsid w:val="00E13C69"/>
    <w:rsid w:val="00E17204"/>
    <w:rsid w:val="00E22156"/>
    <w:rsid w:val="00E23EF5"/>
    <w:rsid w:val="00E3002B"/>
    <w:rsid w:val="00E305F8"/>
    <w:rsid w:val="00E31FB6"/>
    <w:rsid w:val="00E32711"/>
    <w:rsid w:val="00E416DE"/>
    <w:rsid w:val="00E4243D"/>
    <w:rsid w:val="00E650CF"/>
    <w:rsid w:val="00E94FD7"/>
    <w:rsid w:val="00E95B92"/>
    <w:rsid w:val="00EA7F41"/>
    <w:rsid w:val="00EB1D84"/>
    <w:rsid w:val="00EC0C81"/>
    <w:rsid w:val="00EC4E4C"/>
    <w:rsid w:val="00EC7D0F"/>
    <w:rsid w:val="00ED3413"/>
    <w:rsid w:val="00EE58CD"/>
    <w:rsid w:val="00EE7EB3"/>
    <w:rsid w:val="00EF077B"/>
    <w:rsid w:val="00EF2DF2"/>
    <w:rsid w:val="00EF2E3E"/>
    <w:rsid w:val="00F04E10"/>
    <w:rsid w:val="00F13934"/>
    <w:rsid w:val="00F405F4"/>
    <w:rsid w:val="00F53234"/>
    <w:rsid w:val="00F67CAE"/>
    <w:rsid w:val="00F80039"/>
    <w:rsid w:val="00F9056F"/>
    <w:rsid w:val="00FB2242"/>
    <w:rsid w:val="00FB6FF4"/>
    <w:rsid w:val="00FC1AB6"/>
    <w:rsid w:val="00FC630F"/>
    <w:rsid w:val="00FE0F9E"/>
    <w:rsid w:val="00FE21AA"/>
    <w:rsid w:val="00FE5239"/>
    <w:rsid w:val="00FF17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3C752"/>
  <w15:docId w15:val="{D345DC9A-3779-4995-B599-B982E2CB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5272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Niner, Patrick</dc:creator>
  <dc:description/>
  <cp:lastModifiedBy>Sadighi, Dr. Tammy</cp:lastModifiedBy>
  <cp:revision>2</cp:revision>
  <cp:lastPrinted>2021-08-30T12:30:00Z</cp:lastPrinted>
  <dcterms:created xsi:type="dcterms:W3CDTF">2022-11-07T16:13:00Z</dcterms:created>
  <dcterms:modified xsi:type="dcterms:W3CDTF">2022-11-07T16:13:00Z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